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3C25" w14:textId="0BA097F3" w:rsidR="00843222" w:rsidRPr="00474B50" w:rsidRDefault="00843222" w:rsidP="00E04E9E">
      <w:pPr>
        <w:pStyle w:val="Heading4"/>
      </w:pPr>
      <w:r w:rsidRPr="00E04E9E">
        <w:t>About</w:t>
      </w:r>
      <w:r w:rsidRPr="00474B50">
        <w:t xml:space="preserve"> the project </w:t>
      </w:r>
    </w:p>
    <w:p w14:paraId="57E39D4D" w14:textId="3A1C62DC" w:rsidR="00831B0A" w:rsidRDefault="00075045" w:rsidP="00831B0A">
      <w:r>
        <w:t xml:space="preserve">The Sheffield Institute of Education </w:t>
      </w:r>
      <w:r w:rsidR="000125C8">
        <w:t>(SI</w:t>
      </w:r>
      <w:r w:rsidR="00831B0A">
        <w:t>O</w:t>
      </w:r>
      <w:r w:rsidR="000125C8">
        <w:t xml:space="preserve">E) </w:t>
      </w:r>
      <w:r>
        <w:t>at Sheffield Hallam University is carrying out research in</w:t>
      </w:r>
      <w:r w:rsidR="009A7EC2">
        <w:t xml:space="preserve">to </w:t>
      </w:r>
      <w:r w:rsidR="00831B0A">
        <w:t>how to make sustained change happen in teacher professional development by looking at:</w:t>
      </w:r>
    </w:p>
    <w:p w14:paraId="20A91525" w14:textId="77777777" w:rsidR="00831B0A" w:rsidRDefault="00831B0A" w:rsidP="007047B8">
      <w:pPr>
        <w:pStyle w:val="ListParagraph"/>
        <w:numPr>
          <w:ilvl w:val="0"/>
          <w:numId w:val="50"/>
        </w:numPr>
        <w:spacing w:after="240"/>
        <w:ind w:left="714" w:hanging="357"/>
      </w:pPr>
      <w:r>
        <w:t>the implementation of innovations and programmes in relation to policy and teacher entitlements;</w:t>
      </w:r>
    </w:p>
    <w:p w14:paraId="733874BE" w14:textId="119CE1DE" w:rsidR="00831B0A" w:rsidRDefault="00831B0A" w:rsidP="007047B8">
      <w:pPr>
        <w:pStyle w:val="ListParagraph"/>
        <w:numPr>
          <w:ilvl w:val="0"/>
          <w:numId w:val="50"/>
        </w:numPr>
        <w:spacing w:after="240"/>
        <w:ind w:left="714" w:hanging="357"/>
      </w:pPr>
      <w:r>
        <w:t>the mechanisms and processes within the school environment which underpin change.</w:t>
      </w:r>
    </w:p>
    <w:p w14:paraId="2956B48B" w14:textId="5BB072BF" w:rsidR="00831B0A" w:rsidRPr="00831B0A" w:rsidRDefault="00831B0A" w:rsidP="00831B0A">
      <w:pPr>
        <w:pStyle w:val="proposalmainbody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 xml:space="preserve">The aims of this research study are </w:t>
      </w:r>
      <w:r w:rsidRPr="00831B0A">
        <w:rPr>
          <w:rFonts w:eastAsia="Calibri"/>
          <w:sz w:val="22"/>
          <w:szCs w:val="20"/>
        </w:rPr>
        <w:t>to:</w:t>
      </w:r>
    </w:p>
    <w:p w14:paraId="351F3898" w14:textId="0F224D6E" w:rsidR="00831B0A" w:rsidRPr="00831B0A" w:rsidRDefault="00831B0A" w:rsidP="00831B0A">
      <w:pPr>
        <w:pStyle w:val="ListParagraph"/>
        <w:numPr>
          <w:ilvl w:val="0"/>
          <w:numId w:val="50"/>
        </w:numPr>
        <w:spacing w:after="240"/>
        <w:ind w:left="714" w:hanging="357"/>
      </w:pPr>
      <w:r w:rsidRPr="00831B0A">
        <w:t>identify ‘mechanisms for change’ at policy levels and in school environments that influence implementation of professional development innovations;</w:t>
      </w:r>
    </w:p>
    <w:p w14:paraId="55CC9C8B" w14:textId="60AFD793" w:rsidR="00831B0A" w:rsidRPr="00831B0A" w:rsidRDefault="00831B0A" w:rsidP="00831B0A">
      <w:pPr>
        <w:pStyle w:val="ListParagraph"/>
        <w:numPr>
          <w:ilvl w:val="0"/>
          <w:numId w:val="50"/>
        </w:numPr>
        <w:spacing w:after="240"/>
        <w:ind w:left="714" w:hanging="357"/>
      </w:pPr>
      <w:r w:rsidRPr="00831B0A">
        <w:t>develop implementation guidance, informed by the identified mechanisms, to support change for sustained, embedded improvement in teachers’ professional development in England.</w:t>
      </w:r>
    </w:p>
    <w:p w14:paraId="3ED71F3F" w14:textId="5B16C148" w:rsidR="00831B0A" w:rsidRDefault="000125C8" w:rsidP="007C07D7">
      <w:pPr>
        <w:pStyle w:val="proposalmainbody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>To do this</w:t>
      </w:r>
      <w:r w:rsidR="009A7EC2">
        <w:rPr>
          <w:rFonts w:eastAsia="Calibri"/>
          <w:sz w:val="22"/>
          <w:szCs w:val="20"/>
        </w:rPr>
        <w:t xml:space="preserve">, </w:t>
      </w:r>
      <w:r w:rsidR="00831B0A">
        <w:rPr>
          <w:rFonts w:eastAsia="Calibri"/>
          <w:sz w:val="22"/>
          <w:szCs w:val="20"/>
        </w:rPr>
        <w:t xml:space="preserve">SIOE </w:t>
      </w:r>
      <w:r w:rsidR="009A7EC2">
        <w:rPr>
          <w:rFonts w:eastAsia="Calibri"/>
          <w:sz w:val="22"/>
          <w:szCs w:val="20"/>
        </w:rPr>
        <w:t xml:space="preserve">staff </w:t>
      </w:r>
      <w:r>
        <w:rPr>
          <w:rFonts w:eastAsia="Calibri"/>
          <w:sz w:val="22"/>
          <w:szCs w:val="20"/>
        </w:rPr>
        <w:t xml:space="preserve">will be carrying out </w:t>
      </w:r>
      <w:r w:rsidR="009A7EC2">
        <w:rPr>
          <w:rFonts w:eastAsia="Calibri"/>
          <w:sz w:val="22"/>
          <w:szCs w:val="20"/>
        </w:rPr>
        <w:t xml:space="preserve">focus groups, interviews and a </w:t>
      </w:r>
      <w:r>
        <w:rPr>
          <w:rFonts w:eastAsia="Calibri"/>
          <w:sz w:val="22"/>
          <w:szCs w:val="20"/>
        </w:rPr>
        <w:t xml:space="preserve">survey with </w:t>
      </w:r>
      <w:r w:rsidR="00831B0A">
        <w:rPr>
          <w:rFonts w:eastAsia="Calibri"/>
          <w:sz w:val="22"/>
          <w:szCs w:val="20"/>
        </w:rPr>
        <w:t xml:space="preserve">teachers, school leaders and staff of professional development organisations. </w:t>
      </w:r>
    </w:p>
    <w:p w14:paraId="5D0B13B9" w14:textId="1301DCA6" w:rsidR="000125C8" w:rsidRDefault="00F135E5" w:rsidP="007C07D7">
      <w:pPr>
        <w:pStyle w:val="proposalmainbody"/>
        <w:rPr>
          <w:rFonts w:eastAsia="Calibri"/>
          <w:sz w:val="22"/>
          <w:szCs w:val="20"/>
        </w:rPr>
      </w:pPr>
      <w:r w:rsidRPr="009875D8">
        <w:rPr>
          <w:sz w:val="21"/>
          <w:szCs w:val="21"/>
        </w:rPr>
        <w:t xml:space="preserve">All data collection and analysis will be carried out by </w:t>
      </w:r>
      <w:r w:rsidRPr="009875D8">
        <w:rPr>
          <w:rFonts w:cstheme="minorHAnsi"/>
          <w:sz w:val="21"/>
          <w:szCs w:val="21"/>
        </w:rPr>
        <w:t xml:space="preserve">experienced researchers </w:t>
      </w:r>
      <w:r>
        <w:rPr>
          <w:rFonts w:cstheme="minorHAnsi"/>
          <w:sz w:val="21"/>
          <w:szCs w:val="21"/>
        </w:rPr>
        <w:t xml:space="preserve">from </w:t>
      </w:r>
      <w:proofErr w:type="spellStart"/>
      <w:r>
        <w:rPr>
          <w:rFonts w:cstheme="minorHAnsi"/>
          <w:sz w:val="21"/>
          <w:szCs w:val="21"/>
        </w:rPr>
        <w:t>SIoE</w:t>
      </w:r>
      <w:proofErr w:type="spellEnd"/>
      <w:r w:rsidRPr="009875D8">
        <w:rPr>
          <w:rFonts w:cstheme="minorHAnsi"/>
          <w:sz w:val="21"/>
          <w:szCs w:val="21"/>
        </w:rPr>
        <w:t>.</w:t>
      </w:r>
    </w:p>
    <w:p w14:paraId="3F89D654" w14:textId="332F9CEC" w:rsidR="001E735E" w:rsidRPr="00347381" w:rsidRDefault="001E735E" w:rsidP="00E04E9E">
      <w:pPr>
        <w:pStyle w:val="Heading4"/>
      </w:pPr>
      <w:r w:rsidRPr="00347381">
        <w:t xml:space="preserve">Do I have to take part in the </w:t>
      </w:r>
      <w:r w:rsidR="00F70351">
        <w:t>research</w:t>
      </w:r>
      <w:r w:rsidRPr="00347381">
        <w:t>?</w:t>
      </w:r>
    </w:p>
    <w:p w14:paraId="25F02F7B" w14:textId="796760F0" w:rsidR="001E735E" w:rsidRDefault="001E735E" w:rsidP="000125C8">
      <w:pPr>
        <w:rPr>
          <w:rFonts w:cs="Times New Roman"/>
        </w:rPr>
      </w:pPr>
      <w:r>
        <w:rPr>
          <w:rFonts w:cs="Times New Roman"/>
        </w:rPr>
        <w:t xml:space="preserve">Participation in </w:t>
      </w:r>
      <w:r w:rsidR="00FA30B8">
        <w:rPr>
          <w:rFonts w:cs="Times New Roman"/>
        </w:rPr>
        <w:t>focus groups</w:t>
      </w:r>
      <w:r>
        <w:rPr>
          <w:rFonts w:cs="Times New Roman"/>
        </w:rPr>
        <w:t xml:space="preserve">, interviews </w:t>
      </w:r>
      <w:r w:rsidR="00F44605">
        <w:rPr>
          <w:rFonts w:cs="Times New Roman"/>
        </w:rPr>
        <w:t>and</w:t>
      </w:r>
      <w:r w:rsidR="00831B0A">
        <w:rPr>
          <w:rFonts w:cs="Times New Roman"/>
        </w:rPr>
        <w:t>/or</w:t>
      </w:r>
      <w:r>
        <w:rPr>
          <w:rFonts w:cs="Times New Roman"/>
        </w:rPr>
        <w:t xml:space="preserve"> </w:t>
      </w:r>
      <w:r w:rsidR="00FA30B8">
        <w:rPr>
          <w:rFonts w:cs="Times New Roman"/>
        </w:rPr>
        <w:t>surveys</w:t>
      </w:r>
      <w:r>
        <w:rPr>
          <w:rFonts w:cs="Times New Roman"/>
        </w:rPr>
        <w:t xml:space="preserve"> is voluntary.</w:t>
      </w:r>
      <w:r w:rsidR="00FA30B8" w:rsidRPr="00FA30B8">
        <w:rPr>
          <w:rFonts w:cs="Times New Roman"/>
        </w:rPr>
        <w:t xml:space="preserve"> </w:t>
      </w:r>
      <w:r w:rsidR="00FA30B8">
        <w:rPr>
          <w:rFonts w:cs="Times New Roman"/>
        </w:rPr>
        <w:t xml:space="preserve">If you are </w:t>
      </w:r>
      <w:r w:rsidR="00F44605">
        <w:rPr>
          <w:rFonts w:cs="Times New Roman"/>
        </w:rPr>
        <w:t xml:space="preserve">asked to </w:t>
      </w:r>
      <w:r w:rsidR="00FA30B8">
        <w:rPr>
          <w:rFonts w:cs="Times New Roman"/>
        </w:rPr>
        <w:t xml:space="preserve">take part in a focus group or interview that is recorded, we will ask you to complete a consent form before the focus group or interview. </w:t>
      </w:r>
      <w:r>
        <w:t>At the beginning of the survey you will be asked to confirm that you</w:t>
      </w:r>
      <w:r w:rsidRPr="00831526">
        <w:t xml:space="preserve"> </w:t>
      </w:r>
      <w:r>
        <w:t xml:space="preserve">have read this </w:t>
      </w:r>
      <w:r w:rsidRPr="00831526">
        <w:t xml:space="preserve">project information sheet and </w:t>
      </w:r>
      <w:r>
        <w:t xml:space="preserve">our privacy notice, and consent to participating and your data being collected and processed as outlined in the information documents. </w:t>
      </w:r>
      <w:r w:rsidR="00831B0A">
        <w:t xml:space="preserve">By completing the survey you will be agreeing to your data being used in an anonymised form in reporting. </w:t>
      </w:r>
    </w:p>
    <w:p w14:paraId="3C790EB1" w14:textId="77777777" w:rsidR="00C80F25" w:rsidRDefault="00C80F25" w:rsidP="00474B50"/>
    <w:p w14:paraId="4C3F95F7" w14:textId="7E29A2E5" w:rsidR="00474B50" w:rsidRDefault="00D937B5" w:rsidP="00474B50">
      <w:r w:rsidRPr="00E51B50">
        <w:t>You can withdraw your dat</w:t>
      </w:r>
      <w:r w:rsidR="00531C80">
        <w:t>a</w:t>
      </w:r>
      <w:r w:rsidR="00F44605">
        <w:t>, or any part of it</w:t>
      </w:r>
      <w:r w:rsidR="00531C80">
        <w:t>, from any of the data collection methods,</w:t>
      </w:r>
      <w:r>
        <w:t xml:space="preserve"> </w:t>
      </w:r>
      <w:r w:rsidR="00F44605">
        <w:t>up to three weeks after it has been collected.  After this point it will be</w:t>
      </w:r>
      <w:r w:rsidRPr="00E51B50">
        <w:t xml:space="preserve"> anonymised and aggregated into the analysis </w:t>
      </w:r>
      <w:r w:rsidR="00A60A2A">
        <w:t>and</w:t>
      </w:r>
      <w:r w:rsidRPr="00E51B50">
        <w:t xml:space="preserve"> we would be unable to identify it. If you wish to withdraw your data please</w:t>
      </w:r>
      <w:r w:rsidR="00474B50">
        <w:t xml:space="preserve"> </w:t>
      </w:r>
      <w:r w:rsidR="00474B50" w:rsidRPr="008E215C">
        <w:rPr>
          <w:rStyle w:val="Hyperlink"/>
          <w:rFonts w:cs="Arial"/>
          <w:color w:val="auto"/>
          <w:u w:val="none"/>
        </w:rPr>
        <w:t xml:space="preserve">contact the </w:t>
      </w:r>
      <w:r w:rsidR="00474B50">
        <w:rPr>
          <w:rStyle w:val="Hyperlink"/>
          <w:rFonts w:cs="Arial"/>
          <w:color w:val="auto"/>
          <w:u w:val="none"/>
        </w:rPr>
        <w:t>p</w:t>
      </w:r>
      <w:r w:rsidR="00474B50" w:rsidRPr="008E215C">
        <w:rPr>
          <w:rStyle w:val="Hyperlink"/>
          <w:rFonts w:cs="Arial"/>
          <w:color w:val="auto"/>
          <w:u w:val="none"/>
        </w:rPr>
        <w:t xml:space="preserve">roject </w:t>
      </w:r>
      <w:r w:rsidR="00474B50">
        <w:rPr>
          <w:rStyle w:val="Hyperlink"/>
          <w:rFonts w:cs="Arial"/>
          <w:color w:val="auto"/>
          <w:u w:val="none"/>
        </w:rPr>
        <w:t>team</w:t>
      </w:r>
      <w:r w:rsidR="00F44605">
        <w:rPr>
          <w:rStyle w:val="Hyperlink"/>
          <w:rFonts w:cs="Arial"/>
          <w:color w:val="auto"/>
          <w:u w:val="none"/>
        </w:rPr>
        <w:t xml:space="preserve"> (contact </w:t>
      </w:r>
      <w:r w:rsidR="00474B50" w:rsidRPr="008E215C">
        <w:rPr>
          <w:rStyle w:val="Hyperlink"/>
          <w:rFonts w:cs="Arial"/>
          <w:color w:val="auto"/>
          <w:u w:val="none"/>
        </w:rPr>
        <w:t>details below)</w:t>
      </w:r>
      <w:r w:rsidR="00474B50">
        <w:rPr>
          <w:rStyle w:val="Hyperlink"/>
          <w:rFonts w:cs="Arial"/>
          <w:color w:val="auto"/>
          <w:u w:val="none"/>
        </w:rPr>
        <w:t xml:space="preserve">. </w:t>
      </w:r>
    </w:p>
    <w:p w14:paraId="1F9ED56B" w14:textId="77777777" w:rsidR="00D937B5" w:rsidRPr="00347381" w:rsidRDefault="00D937B5" w:rsidP="00E04E9E">
      <w:pPr>
        <w:pStyle w:val="Heading4"/>
      </w:pPr>
      <w:r w:rsidRPr="00347381">
        <w:t>Will I be identifiable?</w:t>
      </w:r>
    </w:p>
    <w:p w14:paraId="6C0460D9" w14:textId="77777777" w:rsidR="00831B0A" w:rsidRDefault="00C61A83" w:rsidP="005F7303">
      <w:r w:rsidRPr="005D008F">
        <w:t>Your data will be stored securely and anonymised</w:t>
      </w:r>
      <w:r>
        <w:t xml:space="preserve">. </w:t>
      </w:r>
      <w:r w:rsidR="00D937B5" w:rsidRPr="008B7D18">
        <w:t xml:space="preserve">All project reports, and </w:t>
      </w:r>
      <w:r w:rsidR="00531C80">
        <w:t>any</w:t>
      </w:r>
      <w:r w:rsidR="00D937B5" w:rsidRPr="008B7D18">
        <w:t xml:space="preserve"> academic </w:t>
      </w:r>
      <w:r w:rsidR="00474B50">
        <w:t xml:space="preserve">or practitioner </w:t>
      </w:r>
      <w:r w:rsidR="00D937B5" w:rsidRPr="008B7D18">
        <w:t>research publications</w:t>
      </w:r>
      <w:r w:rsidR="00D937B5">
        <w:t xml:space="preserve"> and presentations</w:t>
      </w:r>
      <w:r w:rsidR="00D937B5" w:rsidRPr="008B7D18">
        <w:t xml:space="preserve">, will </w:t>
      </w:r>
      <w:r w:rsidR="00713C83" w:rsidRPr="005B2972">
        <w:rPr>
          <w:rFonts w:ascii="Calibri" w:hAnsi="Calibri"/>
          <w:color w:val="000000"/>
        </w:rPr>
        <w:t>be anonymised so that they are not linked to any individual or their organisation</w:t>
      </w:r>
      <w:r w:rsidR="00D937B5" w:rsidRPr="008B7D18">
        <w:t>.</w:t>
      </w:r>
      <w:r>
        <w:t xml:space="preserve"> </w:t>
      </w:r>
      <w:bookmarkStart w:id="0" w:name="_Hlk103016645"/>
    </w:p>
    <w:p w14:paraId="6BE28B30" w14:textId="632C7AA6" w:rsidR="00831B0A" w:rsidRDefault="00831B0A" w:rsidP="00831B0A">
      <w:r>
        <w:t xml:space="preserve">No </w:t>
      </w:r>
      <w:r w:rsidRPr="004E6D21">
        <w:t>individua</w:t>
      </w:r>
      <w:r>
        <w:t xml:space="preserve">l or school will be named except by agreement on an individual basis, for example in case studies. </w:t>
      </w:r>
      <w:r w:rsidRPr="005D008F">
        <w:t>As far as possible</w:t>
      </w:r>
      <w:r>
        <w:t xml:space="preserve"> </w:t>
      </w:r>
      <w:r w:rsidRPr="005D008F">
        <w:t>personal identifiers will be removed from the dat</w:t>
      </w:r>
      <w:r>
        <w:t>a. H</w:t>
      </w:r>
      <w:r w:rsidRPr="005D008F">
        <w:t xml:space="preserve">owever </w:t>
      </w:r>
      <w:r>
        <w:t>publications</w:t>
      </w:r>
      <w:r w:rsidRPr="005D008F">
        <w:t xml:space="preserve"> may </w:t>
      </w:r>
      <w:r>
        <w:t>include</w:t>
      </w:r>
      <w:r w:rsidRPr="005D008F">
        <w:t xml:space="preserve"> contextual information </w:t>
      </w:r>
      <w:r>
        <w:t xml:space="preserve">about participants’ professional experience, backgrounds and roles, and </w:t>
      </w:r>
      <w:r w:rsidRPr="005D008F">
        <w:t xml:space="preserve">so </w:t>
      </w:r>
      <w:r>
        <w:t>participants may be identifiable to those familiar with their work.</w:t>
      </w:r>
    </w:p>
    <w:bookmarkEnd w:id="0"/>
    <w:p w14:paraId="537C7692" w14:textId="77777777" w:rsidR="005F7303" w:rsidRDefault="005F7303" w:rsidP="00E04E9E">
      <w:pPr>
        <w:pStyle w:val="Heading4"/>
      </w:pPr>
      <w:r>
        <w:t>How will my data be protected?</w:t>
      </w:r>
    </w:p>
    <w:p w14:paraId="68DD9461" w14:textId="77777777" w:rsidR="005F7303" w:rsidRDefault="005F7303" w:rsidP="005F7303">
      <w:r w:rsidRPr="00BF02D4">
        <w:t xml:space="preserve">All </w:t>
      </w:r>
      <w:r>
        <w:t xml:space="preserve">digital </w:t>
      </w:r>
      <w:r w:rsidRPr="00BF02D4">
        <w:t>data will be stored in secure</w:t>
      </w:r>
      <w:r>
        <w:t>,</w:t>
      </w:r>
      <w:r w:rsidRPr="00BF02D4">
        <w:t xml:space="preserve"> password-protected computers in </w:t>
      </w:r>
      <w:r>
        <w:t>Sheffield Hallam University</w:t>
      </w:r>
      <w:r w:rsidRPr="00BF02D4">
        <w:t>.</w:t>
      </w:r>
      <w:r>
        <w:t xml:space="preserve"> Paper-based data will be stored in locked cupboards within secure offices. Any transfer of data will use secure portals.</w:t>
      </w:r>
    </w:p>
    <w:p w14:paraId="1792492C" w14:textId="0863823A" w:rsidR="005F7303" w:rsidRDefault="005F7303" w:rsidP="005F7303">
      <w:r>
        <w:t>SHU</w:t>
      </w:r>
      <w:r w:rsidRPr="00BF02D4">
        <w:t xml:space="preserve"> undertakes research as part of its function for the community under its legal status. Data protection allows us to use personal data for</w:t>
      </w:r>
      <w:r>
        <w:t xml:space="preserve"> our work</w:t>
      </w:r>
      <w:r w:rsidRPr="00BF02D4">
        <w:t xml:space="preserve"> with appropriate safeguards in pla</w:t>
      </w:r>
      <w:r w:rsidRPr="00F135E5">
        <w:t>ce under the legal basis of public tasks that are in the public interest</w:t>
      </w:r>
      <w:r w:rsidRPr="00197ED9">
        <w:t xml:space="preserve">. </w:t>
      </w:r>
      <w:r w:rsidRPr="00BF02D4">
        <w:t>A full statement of your rights can be found at</w:t>
      </w:r>
      <w:r w:rsidR="00E76BCF">
        <w:t>:</w:t>
      </w:r>
      <w:r w:rsidRPr="00BF02D4">
        <w:t xml:space="preserve"> </w:t>
      </w:r>
      <w:hyperlink r:id="rId11" w:history="1">
        <w:r w:rsidR="00E76BCF" w:rsidRPr="005D409C">
          <w:rPr>
            <w:rStyle w:val="Hyperlink"/>
          </w:rPr>
          <w:t>SHU privacy notice for research participants</w:t>
        </w:r>
      </w:hyperlink>
      <w:r w:rsidR="00E76BCF">
        <w:t>.</w:t>
      </w:r>
    </w:p>
    <w:p w14:paraId="620DE118" w14:textId="54BD417D" w:rsidR="005F7303" w:rsidRDefault="005F7303" w:rsidP="005F7303">
      <w:r w:rsidRPr="004E6FCB">
        <w:t>The privacy notice sets out in more detail how your data will be used and protected</w:t>
      </w:r>
      <w:r w:rsidR="0056594A">
        <w:t xml:space="preserve"> in this project. The privacy notice can be found </w:t>
      </w:r>
      <w:r w:rsidR="003173B5">
        <w:t xml:space="preserve">on the </w:t>
      </w:r>
      <w:hyperlink r:id="rId12" w:history="1">
        <w:r w:rsidR="003173B5" w:rsidRPr="003173B5">
          <w:rPr>
            <w:rStyle w:val="Hyperlink"/>
          </w:rPr>
          <w:t>project website</w:t>
        </w:r>
      </w:hyperlink>
      <w:r w:rsidR="003173B5">
        <w:t>.</w:t>
      </w:r>
      <w:r w:rsidR="0056594A">
        <w:t xml:space="preserve"> </w:t>
      </w:r>
    </w:p>
    <w:p w14:paraId="79808BB4" w14:textId="06D99032" w:rsidR="005F7303" w:rsidRDefault="005F7303" w:rsidP="000125C8">
      <w:pPr>
        <w:rPr>
          <w:rFonts w:cstheme="minorHAnsi"/>
          <w:sz w:val="21"/>
          <w:szCs w:val="21"/>
        </w:rPr>
      </w:pPr>
    </w:p>
    <w:p w14:paraId="637D8875" w14:textId="77777777" w:rsidR="00C80F25" w:rsidRDefault="00C80F25" w:rsidP="000125C8">
      <w:pPr>
        <w:rPr>
          <w:rFonts w:cstheme="minorHAnsi"/>
          <w:sz w:val="21"/>
          <w:szCs w:val="21"/>
        </w:rPr>
      </w:pPr>
    </w:p>
    <w:p w14:paraId="2CB86503" w14:textId="77777777" w:rsidR="005F7303" w:rsidRDefault="005F7303" w:rsidP="000125C8">
      <w:pPr>
        <w:rPr>
          <w:rFonts w:cstheme="minorHAnsi"/>
          <w:sz w:val="21"/>
          <w:szCs w:val="21"/>
        </w:rPr>
        <w:sectPr w:rsidR="005F7303" w:rsidSect="008E2214">
          <w:headerReference w:type="default" r:id="rId13"/>
          <w:type w:val="continuous"/>
          <w:pgSz w:w="16838" w:h="11906" w:orient="landscape"/>
          <w:pgMar w:top="720" w:right="720" w:bottom="720" w:left="567" w:header="567" w:footer="0" w:gutter="0"/>
          <w:cols w:num="2" w:space="708"/>
          <w:docGrid w:linePitch="360"/>
        </w:sectPr>
      </w:pPr>
    </w:p>
    <w:p w14:paraId="364131E3" w14:textId="77777777" w:rsidR="00E04E9E" w:rsidRDefault="00E04E9E" w:rsidP="00E04E9E">
      <w:pPr>
        <w:pStyle w:val="Heading4"/>
        <w:rPr>
          <w:rStyle w:val="Hyperlink"/>
          <w:rFonts w:cs="Arial"/>
          <w:color w:val="auto"/>
          <w:u w:val="none"/>
        </w:rPr>
        <w:sectPr w:rsidR="00E04E9E" w:rsidSect="00C80F25">
          <w:type w:val="continuous"/>
          <w:pgSz w:w="16838" w:h="11906" w:orient="landscape"/>
          <w:pgMar w:top="720" w:right="720" w:bottom="851" w:left="567" w:header="708" w:footer="0" w:gutter="0"/>
          <w:cols w:space="708"/>
          <w:docGrid w:linePitch="360"/>
        </w:sectPr>
      </w:pPr>
    </w:p>
    <w:p w14:paraId="0099A436" w14:textId="2853E9E8" w:rsidR="005F7303" w:rsidRPr="00C61A83" w:rsidRDefault="00C61A83" w:rsidP="00E04E9E">
      <w:pPr>
        <w:pStyle w:val="Heading4"/>
        <w:rPr>
          <w:rStyle w:val="Hyperlink"/>
          <w:rFonts w:cs="Arial"/>
          <w:color w:val="auto"/>
          <w:u w:val="none"/>
        </w:rPr>
      </w:pPr>
      <w:r w:rsidRPr="00C61A83">
        <w:rPr>
          <w:rStyle w:val="Hyperlink"/>
          <w:rFonts w:cs="Arial"/>
          <w:color w:val="auto"/>
          <w:u w:val="none"/>
        </w:rPr>
        <w:lastRenderedPageBreak/>
        <w:t>Data to be collected</w:t>
      </w:r>
    </w:p>
    <w:tbl>
      <w:tblPr>
        <w:tblStyle w:val="TableGridLight"/>
        <w:tblW w:w="15105" w:type="dxa"/>
        <w:tblLayout w:type="fixed"/>
        <w:tblLook w:val="04A0" w:firstRow="1" w:lastRow="0" w:firstColumn="1" w:lastColumn="0" w:noHBand="0" w:noVBand="1"/>
      </w:tblPr>
      <w:tblGrid>
        <w:gridCol w:w="1271"/>
        <w:gridCol w:w="4932"/>
        <w:gridCol w:w="4706"/>
        <w:gridCol w:w="2098"/>
        <w:gridCol w:w="2098"/>
      </w:tblGrid>
      <w:tr w:rsidR="001559DC" w:rsidRPr="00772849" w14:paraId="6429C861" w14:textId="5A8BC918" w:rsidTr="00C52B98">
        <w:trPr>
          <w:trHeight w:val="534"/>
        </w:trPr>
        <w:tc>
          <w:tcPr>
            <w:tcW w:w="1271" w:type="dxa"/>
          </w:tcPr>
          <w:p w14:paraId="41EC31CA" w14:textId="432BC0B3" w:rsidR="001559DC" w:rsidRPr="00C61A83" w:rsidRDefault="001559DC" w:rsidP="00E04E9E">
            <w:pPr>
              <w:pStyle w:val="Heading4"/>
              <w:outlineLvl w:val="3"/>
            </w:pPr>
            <w:bookmarkStart w:id="1" w:name="_Hlk66376407"/>
          </w:p>
        </w:tc>
        <w:tc>
          <w:tcPr>
            <w:tcW w:w="4932" w:type="dxa"/>
          </w:tcPr>
          <w:p w14:paraId="0DEFEC47" w14:textId="77D43F7E" w:rsidR="001559DC" w:rsidRPr="00C61A83" w:rsidRDefault="001559DC" w:rsidP="00E82F6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62095C6" w14:textId="00B3C4F0" w:rsidR="001559DC" w:rsidRPr="00C61A83" w:rsidRDefault="001559DC" w:rsidP="00E82F6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902FD1C" w14:textId="402F6F44" w:rsidR="001559DC" w:rsidRPr="001559DC" w:rsidRDefault="001559DC" w:rsidP="00C52B98">
            <w:pPr>
              <w:spacing w:after="0"/>
              <w:jc w:val="center"/>
              <w:rPr>
                <w:rFonts w:cstheme="minorHAnsi"/>
                <w:b/>
              </w:rPr>
            </w:pPr>
            <w:r w:rsidRPr="001559DC">
              <w:rPr>
                <w:rFonts w:cstheme="minorHAnsi"/>
                <w:b/>
              </w:rPr>
              <w:t>School leaders</w:t>
            </w:r>
            <w:r>
              <w:rPr>
                <w:rFonts w:cstheme="minorHAnsi"/>
                <w:b/>
              </w:rPr>
              <w:t xml:space="preserve"> and </w:t>
            </w:r>
            <w:r w:rsidRPr="001559DC">
              <w:rPr>
                <w:rFonts w:cstheme="minorHAnsi"/>
                <w:b/>
              </w:rPr>
              <w:t>teachers</w:t>
            </w:r>
          </w:p>
        </w:tc>
        <w:tc>
          <w:tcPr>
            <w:tcW w:w="2098" w:type="dxa"/>
          </w:tcPr>
          <w:p w14:paraId="3FAE85F2" w14:textId="2B28A901" w:rsidR="001559DC" w:rsidRPr="001559DC" w:rsidRDefault="001559DC" w:rsidP="00C52B98">
            <w:pPr>
              <w:spacing w:after="0"/>
              <w:jc w:val="center"/>
              <w:rPr>
                <w:rFonts w:cstheme="minorHAnsi"/>
                <w:b/>
              </w:rPr>
            </w:pPr>
            <w:r w:rsidRPr="001559DC">
              <w:rPr>
                <w:b/>
              </w:rPr>
              <w:t>Staff</w:t>
            </w:r>
            <w:r w:rsidR="00CF3A3F">
              <w:rPr>
                <w:b/>
              </w:rPr>
              <w:t xml:space="preserve">, partners and participants </w:t>
            </w:r>
            <w:r w:rsidRPr="001559DC">
              <w:rPr>
                <w:b/>
              </w:rPr>
              <w:t>of professional development organisations</w:t>
            </w:r>
          </w:p>
        </w:tc>
      </w:tr>
      <w:tr w:rsidR="001559DC" w:rsidRPr="00772849" w14:paraId="1FDE01D8" w14:textId="255561CB" w:rsidTr="00C52B98">
        <w:tc>
          <w:tcPr>
            <w:tcW w:w="1271" w:type="dxa"/>
          </w:tcPr>
          <w:p w14:paraId="6631E0CE" w14:textId="0C878574" w:rsidR="001559DC" w:rsidRPr="00C61A83" w:rsidRDefault="001559DC" w:rsidP="001559DC">
            <w:pPr>
              <w:rPr>
                <w:rFonts w:cstheme="minorHAnsi"/>
              </w:rPr>
            </w:pPr>
            <w:r w:rsidRPr="00C61A83">
              <w:rPr>
                <w:rFonts w:cstheme="minorHAnsi"/>
              </w:rPr>
              <w:t xml:space="preserve">Interviews </w:t>
            </w:r>
          </w:p>
        </w:tc>
        <w:tc>
          <w:tcPr>
            <w:tcW w:w="4932" w:type="dxa"/>
          </w:tcPr>
          <w:p w14:paraId="228A377A" w14:textId="73846746" w:rsidR="001559DC" w:rsidRPr="00C61A83" w:rsidRDefault="001559DC" w:rsidP="001559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leaders, teachers and staff from professional development organisations </w:t>
            </w:r>
            <w:r w:rsidR="00C52B98">
              <w:rPr>
                <w:rFonts w:cstheme="minorHAnsi"/>
              </w:rPr>
              <w:t>may</w:t>
            </w:r>
            <w:r w:rsidRPr="00C61A83">
              <w:rPr>
                <w:rFonts w:cstheme="minorHAnsi"/>
              </w:rPr>
              <w:t xml:space="preserve"> be asked to take part in </w:t>
            </w:r>
            <w:r>
              <w:rPr>
                <w:rFonts w:cstheme="minorHAnsi"/>
              </w:rPr>
              <w:t xml:space="preserve">in-person, </w:t>
            </w:r>
            <w:r w:rsidRPr="00C61A83">
              <w:rPr>
                <w:rFonts w:cstheme="minorHAnsi"/>
              </w:rPr>
              <w:t xml:space="preserve">telephone or online interviews to gather information </w:t>
            </w:r>
            <w:r>
              <w:rPr>
                <w:rFonts w:cstheme="minorHAnsi"/>
              </w:rPr>
              <w:t xml:space="preserve">on their </w:t>
            </w:r>
            <w:r w:rsidRPr="00F61810">
              <w:t xml:space="preserve">opinions </w:t>
            </w:r>
            <w:r>
              <w:t xml:space="preserve">about </w:t>
            </w:r>
            <w:r w:rsidRPr="00F61810">
              <w:t xml:space="preserve">and experiences </w:t>
            </w:r>
            <w:r>
              <w:t>of professional development implementation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706" w:type="dxa"/>
          </w:tcPr>
          <w:p w14:paraId="2B7EF85F" w14:textId="72AA7126" w:rsidR="001559DC" w:rsidRPr="001559DC" w:rsidRDefault="001559DC" w:rsidP="001559DC">
            <w:pPr>
              <w:rPr>
                <w:rFonts w:cstheme="minorHAnsi"/>
              </w:rPr>
            </w:pPr>
            <w:r w:rsidRPr="00C61A83">
              <w:rPr>
                <w:rFonts w:cstheme="minorHAnsi"/>
              </w:rPr>
              <w:t>Interviews will be carried out by an experienced researcher from SI</w:t>
            </w:r>
            <w:r>
              <w:rPr>
                <w:rFonts w:cstheme="minorHAnsi"/>
              </w:rPr>
              <w:t>O</w:t>
            </w:r>
            <w:r w:rsidRPr="00C61A83">
              <w:rPr>
                <w:rFonts w:cstheme="minorHAnsi"/>
              </w:rPr>
              <w:t>E. Interviews should take no more than 45 minutes.</w:t>
            </w:r>
            <w:r>
              <w:rPr>
                <w:rFonts w:cstheme="minorHAnsi"/>
              </w:rPr>
              <w:t xml:space="preserve"> </w:t>
            </w:r>
            <w:r w:rsidRPr="00C61A83">
              <w:rPr>
                <w:rFonts w:cstheme="minorHAnsi"/>
              </w:rPr>
              <w:t xml:space="preserve">With permission, these will be recorded using an audio recorder and may be transcribed. Anonymised interview transcripts will be shared between the </w:t>
            </w:r>
            <w:proofErr w:type="spellStart"/>
            <w:r w:rsidRPr="00C61A83">
              <w:rPr>
                <w:rFonts w:cstheme="minorHAnsi"/>
              </w:rPr>
              <w:t>SIoE</w:t>
            </w:r>
            <w:proofErr w:type="spellEnd"/>
            <w:r w:rsidRPr="00C61A83">
              <w:rPr>
                <w:rFonts w:cstheme="minorHAnsi"/>
              </w:rPr>
              <w:t xml:space="preserve"> team. Anonymised data will be thematically analysed.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98" w:type="dxa"/>
          </w:tcPr>
          <w:p w14:paraId="63826A0B" w14:textId="7A588BA5" w:rsidR="001559DC" w:rsidRPr="00C61A83" w:rsidRDefault="00C52B98" w:rsidP="00C52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8" w:type="dxa"/>
          </w:tcPr>
          <w:p w14:paraId="57956A28" w14:textId="28B78515" w:rsidR="001559DC" w:rsidRPr="00C61A83" w:rsidRDefault="00C52B98" w:rsidP="00C52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59DC" w:rsidRPr="00772849" w14:paraId="1B81FE9F" w14:textId="1A167054" w:rsidTr="00C52B98">
        <w:tc>
          <w:tcPr>
            <w:tcW w:w="1271" w:type="dxa"/>
          </w:tcPr>
          <w:p w14:paraId="2F01A93B" w14:textId="47666569" w:rsidR="001559DC" w:rsidRPr="00C61A83" w:rsidRDefault="001559DC" w:rsidP="001559DC">
            <w:pPr>
              <w:rPr>
                <w:rFonts w:cstheme="minorHAnsi"/>
              </w:rPr>
            </w:pPr>
            <w:r w:rsidRPr="00C61A83">
              <w:rPr>
                <w:rFonts w:cstheme="minorHAnsi"/>
              </w:rPr>
              <w:t xml:space="preserve">Focus groups </w:t>
            </w:r>
          </w:p>
        </w:tc>
        <w:tc>
          <w:tcPr>
            <w:tcW w:w="4932" w:type="dxa"/>
          </w:tcPr>
          <w:p w14:paraId="0C2799D5" w14:textId="3E89135C" w:rsidR="001559DC" w:rsidRPr="00C61A83" w:rsidRDefault="001559DC" w:rsidP="001559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leaders, teachers and staff from professional development organisations </w:t>
            </w:r>
            <w:r w:rsidR="00C52B98">
              <w:rPr>
                <w:rFonts w:cstheme="minorHAnsi"/>
              </w:rPr>
              <w:t>may</w:t>
            </w:r>
            <w:r w:rsidRPr="00C61A83">
              <w:rPr>
                <w:rFonts w:cstheme="minorHAnsi"/>
              </w:rPr>
              <w:t xml:space="preserve"> be asked to take part in </w:t>
            </w:r>
            <w:r>
              <w:rPr>
                <w:rFonts w:cstheme="minorHAnsi"/>
              </w:rPr>
              <w:t xml:space="preserve">in-person, </w:t>
            </w:r>
            <w:r w:rsidRPr="00C61A83">
              <w:rPr>
                <w:rFonts w:cstheme="minorHAnsi"/>
              </w:rPr>
              <w:t xml:space="preserve">telephone or online interviews to gather information </w:t>
            </w:r>
            <w:r>
              <w:rPr>
                <w:rFonts w:cstheme="minorHAnsi"/>
              </w:rPr>
              <w:t xml:space="preserve">on their </w:t>
            </w:r>
            <w:r w:rsidRPr="00F61810">
              <w:t xml:space="preserve">opinions </w:t>
            </w:r>
            <w:r>
              <w:t xml:space="preserve">about </w:t>
            </w:r>
            <w:r w:rsidRPr="00F61810">
              <w:t xml:space="preserve">and experiences </w:t>
            </w:r>
            <w:r>
              <w:t>of professional development implementation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706" w:type="dxa"/>
          </w:tcPr>
          <w:p w14:paraId="11ABA858" w14:textId="4BA101D9" w:rsidR="001559DC" w:rsidRPr="001559DC" w:rsidRDefault="001559DC" w:rsidP="001559DC">
            <w:pPr>
              <w:rPr>
                <w:rFonts w:cstheme="minorHAnsi"/>
              </w:rPr>
            </w:pPr>
            <w:r w:rsidRPr="00C61A83">
              <w:rPr>
                <w:rFonts w:cstheme="minorHAnsi"/>
              </w:rPr>
              <w:t>Focus groups will be carried out by an experienced researcher from SI</w:t>
            </w:r>
            <w:r>
              <w:rPr>
                <w:rFonts w:cstheme="minorHAnsi"/>
              </w:rPr>
              <w:t>O</w:t>
            </w:r>
            <w:r w:rsidRPr="00C61A83">
              <w:rPr>
                <w:rFonts w:cstheme="minorHAnsi"/>
              </w:rPr>
              <w:t>E. Focus groups will take no more than 60 minutes.</w:t>
            </w:r>
            <w:r>
              <w:rPr>
                <w:rFonts w:cstheme="minorHAnsi"/>
              </w:rPr>
              <w:t xml:space="preserve"> </w:t>
            </w:r>
            <w:r w:rsidRPr="00C61A83">
              <w:rPr>
                <w:rFonts w:cstheme="minorHAnsi"/>
              </w:rPr>
              <w:t>With permission, these will be recorded using an audio recorder and may be transcribed. Anonymised transcripts will be shared between the SI</w:t>
            </w:r>
            <w:r>
              <w:rPr>
                <w:rFonts w:cstheme="minorHAnsi"/>
              </w:rPr>
              <w:t>O</w:t>
            </w:r>
            <w:r w:rsidRPr="00C61A83">
              <w:rPr>
                <w:rFonts w:cstheme="minorHAnsi"/>
              </w:rPr>
              <w:t>E team. Anonymised data will be thematically analysed.</w:t>
            </w:r>
          </w:p>
        </w:tc>
        <w:tc>
          <w:tcPr>
            <w:tcW w:w="2098" w:type="dxa"/>
          </w:tcPr>
          <w:p w14:paraId="68DFAEFF" w14:textId="2EC6B0B5" w:rsidR="001559DC" w:rsidRPr="00C61A83" w:rsidRDefault="00C52B98" w:rsidP="00C52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098" w:type="dxa"/>
          </w:tcPr>
          <w:p w14:paraId="69DFFA4A" w14:textId="37924DF9" w:rsidR="001559DC" w:rsidRPr="00C61A83" w:rsidRDefault="00C52B98" w:rsidP="00C52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</w:tc>
      </w:tr>
      <w:tr w:rsidR="001559DC" w:rsidRPr="00772849" w14:paraId="74C8233D" w14:textId="5091D66D" w:rsidTr="00C52B98">
        <w:tc>
          <w:tcPr>
            <w:tcW w:w="1271" w:type="dxa"/>
          </w:tcPr>
          <w:p w14:paraId="2A9ADC8E" w14:textId="68BFDAB8" w:rsidR="001559DC" w:rsidRPr="00C61A83" w:rsidRDefault="001559DC" w:rsidP="001559DC">
            <w:r w:rsidRPr="00C61A83">
              <w:t>Survey</w:t>
            </w:r>
          </w:p>
        </w:tc>
        <w:tc>
          <w:tcPr>
            <w:tcW w:w="4932" w:type="dxa"/>
          </w:tcPr>
          <w:p w14:paraId="120BF53A" w14:textId="77D9564E" w:rsidR="001559DC" w:rsidRPr="00C61A83" w:rsidRDefault="001559DC" w:rsidP="001559DC">
            <w:pPr>
              <w:rPr>
                <w:rFonts w:cstheme="minorHAnsi"/>
                <w:bCs/>
              </w:rPr>
            </w:pPr>
            <w:r w:rsidRPr="00C61A83">
              <w:t xml:space="preserve">An online survey will collect data </w:t>
            </w:r>
            <w:r>
              <w:t>from</w:t>
            </w:r>
            <w:r w:rsidRPr="00C61A83">
              <w:t xml:space="preserve"> </w:t>
            </w:r>
            <w:r>
              <w:t xml:space="preserve">school leaders and teachers on their </w:t>
            </w:r>
            <w:r w:rsidRPr="00F61810">
              <w:t xml:space="preserve">opinions </w:t>
            </w:r>
            <w:r>
              <w:t xml:space="preserve">about </w:t>
            </w:r>
            <w:r w:rsidRPr="00F61810">
              <w:t xml:space="preserve">and experiences </w:t>
            </w:r>
            <w:r>
              <w:t>of professional development implementation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706" w:type="dxa"/>
          </w:tcPr>
          <w:p w14:paraId="271D6B80" w14:textId="449D6DC9" w:rsidR="001559DC" w:rsidRPr="001559DC" w:rsidRDefault="001559DC" w:rsidP="001559DC">
            <w:pPr>
              <w:rPr>
                <w:rFonts w:cstheme="minorHAnsi"/>
              </w:rPr>
            </w:pPr>
            <w:r w:rsidRPr="00C61A83">
              <w:rPr>
                <w:rFonts w:cstheme="minorHAnsi"/>
              </w:rPr>
              <w:t xml:space="preserve">The survey will be straightforward to complete, containing click-box responses and open comment sections. Surveys should take no more than </w:t>
            </w:r>
            <w:r>
              <w:rPr>
                <w:rFonts w:cstheme="minorHAnsi"/>
              </w:rPr>
              <w:t>20</w:t>
            </w:r>
            <w:r w:rsidRPr="00C61A83">
              <w:rPr>
                <w:rFonts w:cstheme="minorHAnsi"/>
              </w:rPr>
              <w:t xml:space="preserve"> minutes to complete.</w:t>
            </w:r>
            <w:r>
              <w:rPr>
                <w:rFonts w:cstheme="minorHAnsi"/>
              </w:rPr>
              <w:t xml:space="preserve"> Participant</w:t>
            </w:r>
            <w:r w:rsidRPr="00C61A83">
              <w:rPr>
                <w:rFonts w:cstheme="minorHAnsi"/>
              </w:rPr>
              <w:t xml:space="preserve"> responses will be collated and analysed by the research team at SI</w:t>
            </w:r>
            <w:r>
              <w:rPr>
                <w:rFonts w:cstheme="minorHAnsi"/>
              </w:rPr>
              <w:t>O</w:t>
            </w:r>
            <w:r w:rsidRPr="00C61A83">
              <w:rPr>
                <w:rFonts w:cstheme="minorHAnsi"/>
              </w:rPr>
              <w:t>E and reported anonymously.</w:t>
            </w:r>
          </w:p>
        </w:tc>
        <w:tc>
          <w:tcPr>
            <w:tcW w:w="2098" w:type="dxa"/>
          </w:tcPr>
          <w:p w14:paraId="3A6A0B79" w14:textId="5422DC98" w:rsidR="001559DC" w:rsidRPr="00C61A83" w:rsidRDefault="00C52B98" w:rsidP="00C52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</w:tc>
        <w:tc>
          <w:tcPr>
            <w:tcW w:w="2098" w:type="dxa"/>
          </w:tcPr>
          <w:p w14:paraId="05DC02DF" w14:textId="4D5469C2" w:rsidR="001559DC" w:rsidRPr="00C61A83" w:rsidRDefault="001559DC" w:rsidP="00C52B98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41580204" w14:textId="77777777" w:rsidR="00C61A83" w:rsidRDefault="00C61A83" w:rsidP="0083152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99CE5A2" w14:textId="77777777" w:rsidR="00C61A83" w:rsidRDefault="00C61A83" w:rsidP="00E04E9E">
      <w:pPr>
        <w:pStyle w:val="Heading4"/>
        <w:rPr>
          <w:rStyle w:val="Hyperlink"/>
          <w:rFonts w:cs="Arial"/>
          <w:color w:val="auto"/>
          <w:u w:val="none"/>
        </w:rPr>
        <w:sectPr w:rsidR="00C61A83" w:rsidSect="00E04E9E">
          <w:pgSz w:w="16838" w:h="11906" w:orient="landscape"/>
          <w:pgMar w:top="720" w:right="720" w:bottom="720" w:left="567" w:header="708" w:footer="0" w:gutter="0"/>
          <w:cols w:space="708"/>
          <w:docGrid w:linePitch="360"/>
        </w:sectPr>
      </w:pPr>
    </w:p>
    <w:p w14:paraId="723BF90E" w14:textId="4BFBE56A" w:rsidR="00E82F65" w:rsidRPr="00C52B98" w:rsidRDefault="00E82F65" w:rsidP="00713C83">
      <w:pPr>
        <w:pStyle w:val="Heading4"/>
        <w:spacing w:before="480"/>
        <w:rPr>
          <w:rStyle w:val="Hyperlink"/>
          <w:rFonts w:cs="Arial"/>
          <w:color w:val="auto"/>
          <w:u w:val="none"/>
        </w:rPr>
      </w:pPr>
      <w:r w:rsidRPr="00C52B98">
        <w:rPr>
          <w:rStyle w:val="Hyperlink"/>
          <w:rFonts w:cs="Arial"/>
          <w:color w:val="auto"/>
          <w:u w:val="none"/>
        </w:rPr>
        <w:lastRenderedPageBreak/>
        <w:t>Contact details</w:t>
      </w:r>
    </w:p>
    <w:p w14:paraId="2E7331B3" w14:textId="46705511" w:rsidR="00012E5F" w:rsidRPr="00C52B98" w:rsidRDefault="00C414F9" w:rsidP="00012E5F">
      <w:r w:rsidRPr="00C52B98">
        <w:rPr>
          <w:rStyle w:val="Hyperlink"/>
          <w:rFonts w:cs="Arial"/>
          <w:color w:val="auto"/>
          <w:u w:val="none"/>
        </w:rPr>
        <w:t xml:space="preserve">If you have any queries about </w:t>
      </w:r>
      <w:r w:rsidRPr="00C52B98">
        <w:t>the</w:t>
      </w:r>
      <w:r w:rsidRPr="00C52B98">
        <w:rPr>
          <w:rStyle w:val="Hyperlink"/>
          <w:rFonts w:cs="Arial"/>
          <w:color w:val="auto"/>
          <w:u w:val="none"/>
        </w:rPr>
        <w:t xml:space="preserve"> information provided </w:t>
      </w:r>
      <w:r w:rsidR="0047649A" w:rsidRPr="00C52B98">
        <w:rPr>
          <w:rStyle w:val="Hyperlink"/>
          <w:rFonts w:cs="Arial"/>
          <w:color w:val="auto"/>
          <w:u w:val="none"/>
        </w:rPr>
        <w:t xml:space="preserve">here </w:t>
      </w:r>
      <w:r w:rsidRPr="00C52B98">
        <w:rPr>
          <w:rStyle w:val="Hyperlink"/>
          <w:rFonts w:cs="Arial"/>
          <w:color w:val="auto"/>
          <w:u w:val="none"/>
        </w:rPr>
        <w:t xml:space="preserve">please contact the project team: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</w:tblGrid>
      <w:tr w:rsidR="00C52B98" w:rsidRPr="00C52B98" w14:paraId="6E66AC71" w14:textId="77777777" w:rsidTr="00A34004">
        <w:tc>
          <w:tcPr>
            <w:tcW w:w="7421" w:type="dxa"/>
          </w:tcPr>
          <w:p w14:paraId="513A84DE" w14:textId="77777777" w:rsidR="00C52B98" w:rsidRPr="00C52B98" w:rsidRDefault="00C52B98" w:rsidP="00A00E4F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2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Professor Emily Perry (Principal Investigator) </w:t>
            </w:r>
          </w:p>
          <w:p w14:paraId="4D0829F1" w14:textId="77777777" w:rsidR="00C52B98" w:rsidRPr="00C52B98" w:rsidRDefault="00C52B98" w:rsidP="00A00E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52B98">
              <w:rPr>
                <w:rFonts w:asciiTheme="minorHAnsi" w:hAnsiTheme="minorHAnsi" w:cstheme="minorHAnsi"/>
                <w:sz w:val="22"/>
                <w:szCs w:val="22"/>
              </w:rPr>
              <w:t>Deputy Head of the Centre for Development and Research in Education</w:t>
            </w:r>
          </w:p>
          <w:p w14:paraId="4D3DCE9A" w14:textId="77777777" w:rsidR="00C52B98" w:rsidRPr="00C52B98" w:rsidRDefault="00C52B98" w:rsidP="00A00E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52B98">
              <w:rPr>
                <w:rFonts w:asciiTheme="minorHAnsi" w:hAnsiTheme="minorHAnsi" w:cstheme="minorHAnsi"/>
                <w:sz w:val="22"/>
                <w:szCs w:val="22"/>
              </w:rPr>
              <w:t>Sheffield Institute of Education</w:t>
            </w:r>
          </w:p>
          <w:p w14:paraId="572BD1CB" w14:textId="77777777" w:rsidR="00C52B98" w:rsidRPr="00C52B98" w:rsidRDefault="00C52B98" w:rsidP="00A00E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52B98">
              <w:rPr>
                <w:rFonts w:asciiTheme="minorHAnsi" w:hAnsiTheme="minorHAnsi" w:cstheme="minorHAnsi"/>
                <w:sz w:val="22"/>
                <w:szCs w:val="22"/>
              </w:rPr>
              <w:t xml:space="preserve">Sheffield Hallam University, S1 1WB </w:t>
            </w:r>
          </w:p>
          <w:p w14:paraId="471C4F82" w14:textId="77777777" w:rsidR="00C52B98" w:rsidRPr="00C52B98" w:rsidRDefault="006E5782" w:rsidP="00A00E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C52B98" w:rsidRPr="00C52B98">
                <w:rPr>
                  <w:rFonts w:asciiTheme="minorHAnsi" w:hAnsiTheme="minorHAnsi"/>
                  <w:sz w:val="22"/>
                  <w:szCs w:val="22"/>
                </w:rPr>
                <w:t>e.perry@shu.ac.uk</w:t>
              </w:r>
            </w:hyperlink>
          </w:p>
          <w:p w14:paraId="2423043F" w14:textId="77777777" w:rsidR="00C52B98" w:rsidRPr="00C52B98" w:rsidRDefault="00C52B98" w:rsidP="00A00E4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256CB" w14:textId="77777777" w:rsidR="00012E5F" w:rsidRPr="00C52B98" w:rsidRDefault="00012E5F" w:rsidP="00012E5F"/>
    <w:p w14:paraId="50983336" w14:textId="77777777" w:rsidR="00C52B98" w:rsidRPr="00C52B98" w:rsidRDefault="00C52B98" w:rsidP="00E06FB5"/>
    <w:p w14:paraId="119FC3BE" w14:textId="77777777" w:rsidR="00713C83" w:rsidRPr="00C52B98" w:rsidRDefault="00012E5F" w:rsidP="00012E5F">
      <w:r w:rsidRPr="00C52B98">
        <w:br w:type="column"/>
      </w:r>
    </w:p>
    <w:p w14:paraId="4D76DD42" w14:textId="77777777" w:rsidR="00713C83" w:rsidRPr="00C52B98" w:rsidRDefault="00713C83" w:rsidP="00012E5F"/>
    <w:p w14:paraId="48295085" w14:textId="77777777" w:rsidR="00C52B98" w:rsidRDefault="00211BCA" w:rsidP="00012E5F">
      <w:r w:rsidRPr="00C52B98">
        <w:t xml:space="preserve">All University </w:t>
      </w:r>
      <w:r w:rsidR="0067187A" w:rsidRPr="00C52B98">
        <w:t xml:space="preserve">work of this nature </w:t>
      </w:r>
      <w:r w:rsidRPr="00C52B98">
        <w:t xml:space="preserve">is reviewed to ensure that participants are treated appropriately and their rights respected. </w:t>
      </w:r>
    </w:p>
    <w:p w14:paraId="67DA3D02" w14:textId="36E69D32" w:rsidR="00012E5F" w:rsidRPr="00C52B98" w:rsidRDefault="00BF02D4" w:rsidP="00012E5F">
      <w:r w:rsidRPr="00C52B98">
        <w:t xml:space="preserve">This </w:t>
      </w:r>
      <w:r w:rsidR="00D83FEC" w:rsidRPr="00C52B98">
        <w:t xml:space="preserve">work </w:t>
      </w:r>
      <w:r w:rsidRPr="00C52B98">
        <w:t>was approved by the University Ethics Committee.</w:t>
      </w:r>
      <w:r w:rsidR="00211BCA" w:rsidRPr="00C52B98">
        <w:t xml:space="preserve"> </w:t>
      </w:r>
      <w:r w:rsidR="008E215C" w:rsidRPr="00C52B98">
        <w:t xml:space="preserve">Further information can be found </w:t>
      </w:r>
      <w:r w:rsidR="0056594A" w:rsidRPr="00C52B98">
        <w:t xml:space="preserve">at Sheffield Hallam University’s </w:t>
      </w:r>
      <w:hyperlink r:id="rId15" w:history="1">
        <w:r w:rsidR="0056594A" w:rsidRPr="00C52B98">
          <w:rPr>
            <w:rStyle w:val="Hyperlink"/>
          </w:rPr>
          <w:t>ethics and integrity webpage</w:t>
        </w:r>
      </w:hyperlink>
      <w:r w:rsidR="008E215C" w:rsidRPr="00C52B98">
        <w:rPr>
          <w:rStyle w:val="Hyperlink"/>
          <w:rFonts w:cs="Arial"/>
        </w:rPr>
        <w:t xml:space="preserve">. </w:t>
      </w:r>
    </w:p>
    <w:p w14:paraId="000A8A44" w14:textId="77777777" w:rsidR="00012E5F" w:rsidRPr="00C52B98" w:rsidRDefault="00012E5F" w:rsidP="00012E5F">
      <w:r w:rsidRPr="00C52B98">
        <w:rPr>
          <w:rStyle w:val="Hyperlink"/>
          <w:rFonts w:cs="Arial"/>
          <w:color w:val="auto"/>
          <w:u w:val="none"/>
        </w:rPr>
        <w:t xml:space="preserve">For any concerns about </w:t>
      </w:r>
      <w:r w:rsidRPr="00C52B98">
        <w:t>Sheffield</w:t>
      </w:r>
      <w:r w:rsidRPr="00C52B98">
        <w:rPr>
          <w:rStyle w:val="Hyperlink"/>
          <w:rFonts w:cs="Arial"/>
          <w:color w:val="auto"/>
          <w:u w:val="none"/>
        </w:rPr>
        <w:t xml:space="preserve"> Hallam University: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883"/>
      </w:tblGrid>
      <w:tr w:rsidR="00012E5F" w:rsidRPr="00C52B98" w14:paraId="02BB284E" w14:textId="77777777" w:rsidTr="00A00E4F">
        <w:trPr>
          <w:trHeight w:val="2438"/>
        </w:trPr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F865" w14:textId="77777777" w:rsidR="00012E5F" w:rsidRPr="00C52B98" w:rsidRDefault="00012E5F" w:rsidP="00A00E4F">
            <w:pPr>
              <w:rPr>
                <w:rFonts w:eastAsiaTheme="minorEastAsia"/>
              </w:rPr>
            </w:pPr>
            <w:r w:rsidRPr="00C52B98">
              <w:t>You should contact the SHU Data Protection Officer if:</w:t>
            </w:r>
          </w:p>
          <w:p w14:paraId="1C53FC2F" w14:textId="77777777" w:rsidR="00012E5F" w:rsidRPr="00C52B98" w:rsidRDefault="00012E5F" w:rsidP="00A00E4F">
            <w:pPr>
              <w:pStyle w:val="ListParagraph"/>
              <w:numPr>
                <w:ilvl w:val="0"/>
                <w:numId w:val="29"/>
              </w:numPr>
              <w:ind w:left="284" w:hanging="284"/>
            </w:pPr>
            <w:r w:rsidRPr="00C52B98">
              <w:t>you have a query about how your data is used by the University</w:t>
            </w:r>
          </w:p>
          <w:p w14:paraId="5CFE4EBF" w14:textId="77777777" w:rsidR="00012E5F" w:rsidRPr="00C52B98" w:rsidRDefault="00012E5F" w:rsidP="00A00E4F">
            <w:pPr>
              <w:pStyle w:val="ListParagraph"/>
              <w:numPr>
                <w:ilvl w:val="0"/>
                <w:numId w:val="29"/>
              </w:numPr>
              <w:ind w:left="284" w:hanging="284"/>
            </w:pPr>
            <w:r w:rsidRPr="00C52B98">
              <w:t>you would like to report a data security breach (e.g. if you think your personal data has been lost or disclosed inappropriately)</w:t>
            </w:r>
          </w:p>
          <w:p w14:paraId="231FCDA8" w14:textId="77777777" w:rsidR="00012E5F" w:rsidRPr="00C52B98" w:rsidRDefault="00012E5F" w:rsidP="00A00E4F">
            <w:pPr>
              <w:pStyle w:val="ListParagraph"/>
              <w:numPr>
                <w:ilvl w:val="0"/>
                <w:numId w:val="29"/>
              </w:numPr>
              <w:ind w:left="284" w:hanging="284"/>
            </w:pPr>
            <w:r w:rsidRPr="00C52B98">
              <w:t xml:space="preserve">you would like to complain about how the University has used your personal data  </w:t>
            </w: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5876" w14:textId="17C30763" w:rsidR="00012E5F" w:rsidRPr="00C52B98" w:rsidRDefault="00012E5F" w:rsidP="00A00E4F">
            <w:pPr>
              <w:rPr>
                <w:rFonts w:eastAsiaTheme="minorEastAsia"/>
              </w:rPr>
            </w:pPr>
            <w:r w:rsidRPr="00C52B98">
              <w:t>You should contact the SHU Head of Research Ethics (</w:t>
            </w:r>
            <w:r w:rsidR="00C52B98" w:rsidRPr="00C52B98">
              <w:t>Dr Mayur </w:t>
            </w:r>
            <w:proofErr w:type="spellStart"/>
            <w:r w:rsidR="00C52B98" w:rsidRPr="00C52B98">
              <w:t>Ranchordas</w:t>
            </w:r>
            <w:proofErr w:type="spellEnd"/>
            <w:r w:rsidRPr="00C52B98">
              <w:t xml:space="preserve"> - </w:t>
            </w:r>
            <w:hyperlink r:id="rId16" w:tgtFrame="_blank" w:history="1">
              <w:r w:rsidR="00C52B98" w:rsidRPr="00C52B98">
                <w:rPr>
                  <w:rStyle w:val="Hyperlink"/>
                </w:rPr>
                <w:t>ethicssupport@shu.ac.uk</w:t>
              </w:r>
            </w:hyperlink>
            <w:r w:rsidRPr="00C52B98">
              <w:t>) if:</w:t>
            </w:r>
          </w:p>
          <w:p w14:paraId="184B63B6" w14:textId="77777777" w:rsidR="00012E5F" w:rsidRPr="00C52B98" w:rsidRDefault="00012E5F" w:rsidP="00A00E4F">
            <w:pPr>
              <w:pStyle w:val="ListParagraph"/>
              <w:numPr>
                <w:ilvl w:val="0"/>
                <w:numId w:val="29"/>
              </w:numPr>
              <w:ind w:left="284" w:hanging="284"/>
            </w:pPr>
            <w:r w:rsidRPr="00C52B98">
              <w:t xml:space="preserve"> you have concerns with how the research was undertaken or how you were treated </w:t>
            </w:r>
          </w:p>
          <w:p w14:paraId="1F3D037A" w14:textId="77777777" w:rsidR="00012E5F" w:rsidRPr="00C52B98" w:rsidRDefault="00012E5F" w:rsidP="00A00E4F">
            <w:pPr>
              <w:pStyle w:val="ListParagraph"/>
            </w:pPr>
          </w:p>
        </w:tc>
      </w:tr>
      <w:tr w:rsidR="00012E5F" w:rsidRPr="00BF02D4" w14:paraId="4B35FAC8" w14:textId="77777777" w:rsidTr="00A00E4F">
        <w:trPr>
          <w:trHeight w:val="460"/>
        </w:trPr>
        <w:tc>
          <w:tcPr>
            <w:tcW w:w="10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A1AB" w14:textId="7402D17C" w:rsidR="00012E5F" w:rsidRPr="00BF02D4" w:rsidRDefault="00012E5F" w:rsidP="00C52B98">
            <w:pPr>
              <w:rPr>
                <w:rFonts w:ascii="Calibri" w:eastAsiaTheme="minorEastAsia" w:hAnsi="Calibri"/>
              </w:rPr>
            </w:pPr>
            <w:r w:rsidRPr="00C52B98">
              <w:t xml:space="preserve">Postal address:  Sheffield Hallam University, Howard Street, Sheffield S1 1WB Telephone: 0114 225 5555; </w:t>
            </w:r>
            <w:r w:rsidRPr="00C52B98">
              <w:rPr>
                <w:rFonts w:cs="Arial"/>
              </w:rPr>
              <w:t xml:space="preserve">Email: </w:t>
            </w:r>
            <w:hyperlink r:id="rId17" w:history="1">
              <w:r w:rsidRPr="00C52B98">
                <w:rPr>
                  <w:rStyle w:val="Hyperlink"/>
                  <w:rFonts w:cs="Arial"/>
                </w:rPr>
                <w:t>DPO@shu.ac.uk</w:t>
              </w:r>
            </w:hyperlink>
          </w:p>
        </w:tc>
      </w:tr>
    </w:tbl>
    <w:p w14:paraId="346D8493" w14:textId="5A01A576" w:rsidR="00DB72CD" w:rsidRPr="00BF02D4" w:rsidRDefault="00DB72CD" w:rsidP="00C414F9">
      <w:pPr>
        <w:spacing w:after="0"/>
        <w:rPr>
          <w:bCs/>
        </w:rPr>
      </w:pPr>
    </w:p>
    <w:sectPr w:rsidR="00DB72CD" w:rsidRPr="00BF02D4" w:rsidSect="00C61A83">
      <w:pgSz w:w="16838" w:h="11906" w:orient="landscape"/>
      <w:pgMar w:top="720" w:right="720" w:bottom="720" w:left="56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14EA" w14:textId="77777777" w:rsidR="006E5782" w:rsidRDefault="006E5782" w:rsidP="00347381">
      <w:r>
        <w:separator/>
      </w:r>
    </w:p>
    <w:p w14:paraId="30FE342B" w14:textId="77777777" w:rsidR="006E5782" w:rsidRDefault="006E5782" w:rsidP="00347381"/>
  </w:endnote>
  <w:endnote w:type="continuationSeparator" w:id="0">
    <w:p w14:paraId="3C6BE87E" w14:textId="77777777" w:rsidR="006E5782" w:rsidRDefault="006E5782" w:rsidP="00347381">
      <w:r>
        <w:continuationSeparator/>
      </w:r>
    </w:p>
    <w:p w14:paraId="12C2EC3D" w14:textId="77777777" w:rsidR="006E5782" w:rsidRDefault="006E5782" w:rsidP="00347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DC37" w14:textId="77777777" w:rsidR="006E5782" w:rsidRDefault="006E5782" w:rsidP="00531C80">
      <w:r>
        <w:separator/>
      </w:r>
    </w:p>
    <w:p w14:paraId="01EC1642" w14:textId="77777777" w:rsidR="006E5782" w:rsidRDefault="006E5782" w:rsidP="00531C80"/>
  </w:footnote>
  <w:footnote w:type="continuationSeparator" w:id="0">
    <w:p w14:paraId="024D57DE" w14:textId="77777777" w:rsidR="006E5782" w:rsidRDefault="006E5782" w:rsidP="00347381">
      <w:r>
        <w:continuationSeparator/>
      </w:r>
    </w:p>
    <w:p w14:paraId="6C308795" w14:textId="77777777" w:rsidR="006E5782" w:rsidRDefault="006E5782" w:rsidP="00347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66DB" w14:textId="3FA7D1D9" w:rsidR="00E04E9E" w:rsidRPr="00474B50" w:rsidRDefault="00831B0A" w:rsidP="00E04E9E">
    <w:pPr>
      <w:pStyle w:val="Heading1"/>
      <w:spacing w:after="0"/>
      <w:jc w:val="left"/>
    </w:pPr>
    <w:r w:rsidRPr="00F84508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25655D2D" wp14:editId="7044AA33">
          <wp:simplePos x="0" y="0"/>
          <wp:positionH relativeFrom="margin">
            <wp:posOffset>7688822</wp:posOffset>
          </wp:positionH>
          <wp:positionV relativeFrom="paragraph">
            <wp:posOffset>95885</wp:posOffset>
          </wp:positionV>
          <wp:extent cx="2159635" cy="569595"/>
          <wp:effectExtent l="0" t="0" r="0" b="1905"/>
          <wp:wrapSquare wrapText="bothSides"/>
          <wp:docPr id="6" name="Google Shape;14;p2" descr="Sheffield Institut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 Shape;14;p2" descr="Sheffield Institute of Education logo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1596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C17">
      <w:rPr>
        <w:noProof/>
        <w:lang w:eastAsia="ja-JP"/>
      </w:rPr>
      <w:t>PARTICIPANT</w:t>
    </w:r>
    <w:r w:rsidR="00E04E9E" w:rsidRPr="00474B50">
      <w:t xml:space="preserve"> INFORMATION SHEET</w:t>
    </w:r>
  </w:p>
  <w:p w14:paraId="3F75EE30" w14:textId="639AAB3B" w:rsidR="004E1BC2" w:rsidRDefault="00831B0A" w:rsidP="00831B0A">
    <w:pPr>
      <w:pStyle w:val="Heading1"/>
      <w:spacing w:after="0"/>
      <w:jc w:val="left"/>
    </w:pPr>
    <w:r w:rsidRPr="00831B0A">
      <w:t>Making change happen in teacher professional development: Understanding the mechanisms for change in policy and school environments which lead to embedded teacher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7AF"/>
    <w:multiLevelType w:val="hybridMultilevel"/>
    <w:tmpl w:val="E7FA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D4B"/>
    <w:multiLevelType w:val="hybridMultilevel"/>
    <w:tmpl w:val="A88CB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B44B2"/>
    <w:multiLevelType w:val="hybridMultilevel"/>
    <w:tmpl w:val="E946E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74FA"/>
    <w:multiLevelType w:val="multilevel"/>
    <w:tmpl w:val="CDA49FD0"/>
    <w:lvl w:ilvl="0">
      <w:start w:val="1"/>
      <w:numFmt w:val="bullet"/>
      <w:pStyle w:val="ListBullet"/>
      <w:lvlText w:val="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89C7E9B"/>
    <w:multiLevelType w:val="hybridMultilevel"/>
    <w:tmpl w:val="AF54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52A"/>
    <w:multiLevelType w:val="multilevel"/>
    <w:tmpl w:val="34809A6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537BB3"/>
    <w:multiLevelType w:val="hybridMultilevel"/>
    <w:tmpl w:val="CAB8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2331"/>
    <w:multiLevelType w:val="hybridMultilevel"/>
    <w:tmpl w:val="7A8E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024C4"/>
    <w:multiLevelType w:val="hybridMultilevel"/>
    <w:tmpl w:val="32E0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B2502"/>
    <w:multiLevelType w:val="hybridMultilevel"/>
    <w:tmpl w:val="12B2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449AC"/>
    <w:multiLevelType w:val="hybridMultilevel"/>
    <w:tmpl w:val="4030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A5F"/>
    <w:multiLevelType w:val="hybridMultilevel"/>
    <w:tmpl w:val="B504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516B"/>
    <w:multiLevelType w:val="hybridMultilevel"/>
    <w:tmpl w:val="9C30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66F20"/>
    <w:multiLevelType w:val="hybridMultilevel"/>
    <w:tmpl w:val="435460B2"/>
    <w:lvl w:ilvl="0" w:tplc="24901E32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95569E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5EC1B41"/>
    <w:multiLevelType w:val="hybridMultilevel"/>
    <w:tmpl w:val="77348EA0"/>
    <w:lvl w:ilvl="0" w:tplc="EA0454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47FA0"/>
    <w:multiLevelType w:val="hybridMultilevel"/>
    <w:tmpl w:val="6CC082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F1E5F"/>
    <w:multiLevelType w:val="hybridMultilevel"/>
    <w:tmpl w:val="B5DC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F35E4"/>
    <w:multiLevelType w:val="hybridMultilevel"/>
    <w:tmpl w:val="5E62643A"/>
    <w:lvl w:ilvl="0" w:tplc="B0542836">
      <w:numFmt w:val="bullet"/>
      <w:lvlText w:val="·"/>
      <w:lvlJc w:val="left"/>
      <w:pPr>
        <w:ind w:left="600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5745CD4"/>
    <w:multiLevelType w:val="hybridMultilevel"/>
    <w:tmpl w:val="DC42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6987"/>
    <w:multiLevelType w:val="hybridMultilevel"/>
    <w:tmpl w:val="639A7710"/>
    <w:lvl w:ilvl="0" w:tplc="B0542836">
      <w:numFmt w:val="bullet"/>
      <w:lvlText w:val="·"/>
      <w:lvlJc w:val="left"/>
      <w:pPr>
        <w:ind w:left="600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3781F1B"/>
    <w:multiLevelType w:val="hybridMultilevel"/>
    <w:tmpl w:val="CBB2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2EB5"/>
    <w:multiLevelType w:val="hybridMultilevel"/>
    <w:tmpl w:val="2060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1914"/>
    <w:multiLevelType w:val="hybridMultilevel"/>
    <w:tmpl w:val="B43C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2ED9"/>
    <w:multiLevelType w:val="hybridMultilevel"/>
    <w:tmpl w:val="C9F6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5ACB"/>
    <w:multiLevelType w:val="hybridMultilevel"/>
    <w:tmpl w:val="49304698"/>
    <w:lvl w:ilvl="0" w:tplc="93D0179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95569E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C9655EE"/>
    <w:multiLevelType w:val="hybridMultilevel"/>
    <w:tmpl w:val="D2DE153C"/>
    <w:lvl w:ilvl="0" w:tplc="08090001">
      <w:start w:val="1"/>
      <w:numFmt w:val="bullet"/>
      <w:lvlText w:val=""/>
      <w:lvlJc w:val="left"/>
      <w:pPr>
        <w:ind w:left="600" w:hanging="510"/>
      </w:pPr>
      <w:rPr>
        <w:rFonts w:ascii="Symbol" w:hAnsi="Symbol" w:hint="default"/>
      </w:rPr>
    </w:lvl>
    <w:lvl w:ilvl="1" w:tplc="FFF4FE9A">
      <w:start w:val="1"/>
      <w:numFmt w:val="bullet"/>
      <w:lvlText w:val="·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F140B58"/>
    <w:multiLevelType w:val="hybridMultilevel"/>
    <w:tmpl w:val="4C524D7C"/>
    <w:lvl w:ilvl="0" w:tplc="E382891A">
      <w:start w:val="1"/>
      <w:numFmt w:val="bullet"/>
      <w:pStyle w:val="bulle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006288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C149B9"/>
    <w:multiLevelType w:val="hybridMultilevel"/>
    <w:tmpl w:val="641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5872"/>
    <w:multiLevelType w:val="hybridMultilevel"/>
    <w:tmpl w:val="CE0A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7A2B"/>
    <w:multiLevelType w:val="hybridMultilevel"/>
    <w:tmpl w:val="121402DA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61984C00"/>
    <w:multiLevelType w:val="hybridMultilevel"/>
    <w:tmpl w:val="EF6A5D1C"/>
    <w:lvl w:ilvl="0" w:tplc="B0542836">
      <w:numFmt w:val="bullet"/>
      <w:lvlText w:val="·"/>
      <w:lvlJc w:val="left"/>
      <w:pPr>
        <w:ind w:left="555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45A0C5E"/>
    <w:multiLevelType w:val="hybridMultilevel"/>
    <w:tmpl w:val="5758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C3CF4"/>
    <w:multiLevelType w:val="hybridMultilevel"/>
    <w:tmpl w:val="CBEC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348"/>
    <w:multiLevelType w:val="hybridMultilevel"/>
    <w:tmpl w:val="3B30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33E94"/>
    <w:multiLevelType w:val="hybridMultilevel"/>
    <w:tmpl w:val="E34A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828D4"/>
    <w:multiLevelType w:val="hybridMultilevel"/>
    <w:tmpl w:val="33DC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30F7B"/>
    <w:multiLevelType w:val="hybridMultilevel"/>
    <w:tmpl w:val="1D00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151BB"/>
    <w:multiLevelType w:val="hybridMultilevel"/>
    <w:tmpl w:val="12E2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27425"/>
    <w:multiLevelType w:val="hybridMultilevel"/>
    <w:tmpl w:val="FF28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632597">
    <w:abstractNumId w:val="28"/>
  </w:num>
  <w:num w:numId="2" w16cid:durableId="2120369282">
    <w:abstractNumId w:val="34"/>
  </w:num>
  <w:num w:numId="3" w16cid:durableId="2032563028">
    <w:abstractNumId w:val="33"/>
  </w:num>
  <w:num w:numId="4" w16cid:durableId="224225624">
    <w:abstractNumId w:val="37"/>
  </w:num>
  <w:num w:numId="5" w16cid:durableId="1083604221">
    <w:abstractNumId w:val="20"/>
  </w:num>
  <w:num w:numId="6" w16cid:durableId="284507856">
    <w:abstractNumId w:val="18"/>
  </w:num>
  <w:num w:numId="7" w16cid:durableId="400299247">
    <w:abstractNumId w:val="23"/>
  </w:num>
  <w:num w:numId="8" w16cid:durableId="2140876330">
    <w:abstractNumId w:val="10"/>
  </w:num>
  <w:num w:numId="9" w16cid:durableId="1742368126">
    <w:abstractNumId w:val="22"/>
  </w:num>
  <w:num w:numId="10" w16cid:durableId="806625965">
    <w:abstractNumId w:val="0"/>
  </w:num>
  <w:num w:numId="11" w16cid:durableId="505176577">
    <w:abstractNumId w:val="12"/>
  </w:num>
  <w:num w:numId="12" w16cid:durableId="176893829">
    <w:abstractNumId w:val="27"/>
  </w:num>
  <w:num w:numId="13" w16cid:durableId="318581839">
    <w:abstractNumId w:val="8"/>
  </w:num>
  <w:num w:numId="14" w16cid:durableId="1977832167">
    <w:abstractNumId w:val="32"/>
  </w:num>
  <w:num w:numId="15" w16cid:durableId="1492407746">
    <w:abstractNumId w:val="15"/>
  </w:num>
  <w:num w:numId="16" w16cid:durableId="783311916">
    <w:abstractNumId w:val="4"/>
  </w:num>
  <w:num w:numId="17" w16cid:durableId="2109689361">
    <w:abstractNumId w:val="38"/>
  </w:num>
  <w:num w:numId="18" w16cid:durableId="349642510">
    <w:abstractNumId w:val="16"/>
  </w:num>
  <w:num w:numId="19" w16cid:durableId="623345461">
    <w:abstractNumId w:val="9"/>
  </w:num>
  <w:num w:numId="20" w16cid:durableId="501431410">
    <w:abstractNumId w:val="31"/>
  </w:num>
  <w:num w:numId="21" w16cid:durableId="1566068207">
    <w:abstractNumId w:val="7"/>
  </w:num>
  <w:num w:numId="22" w16cid:durableId="1533686424">
    <w:abstractNumId w:val="11"/>
  </w:num>
  <w:num w:numId="23" w16cid:durableId="1943217612">
    <w:abstractNumId w:val="36"/>
  </w:num>
  <w:num w:numId="24" w16cid:durableId="684793230">
    <w:abstractNumId w:val="14"/>
  </w:num>
  <w:num w:numId="25" w16cid:durableId="1562328053">
    <w:abstractNumId w:val="6"/>
  </w:num>
  <w:num w:numId="26" w16cid:durableId="1317302081">
    <w:abstractNumId w:val="30"/>
  </w:num>
  <w:num w:numId="27" w16cid:durableId="309676534">
    <w:abstractNumId w:val="17"/>
  </w:num>
  <w:num w:numId="28" w16cid:durableId="1696926509">
    <w:abstractNumId w:val="19"/>
  </w:num>
  <w:num w:numId="29" w16cid:durableId="1705447949">
    <w:abstractNumId w:val="25"/>
  </w:num>
  <w:num w:numId="30" w16cid:durableId="1628200734">
    <w:abstractNumId w:val="1"/>
  </w:num>
  <w:num w:numId="31" w16cid:durableId="203099900">
    <w:abstractNumId w:val="2"/>
  </w:num>
  <w:num w:numId="32" w16cid:durableId="1380473578">
    <w:abstractNumId w:val="5"/>
  </w:num>
  <w:num w:numId="33" w16cid:durableId="329333509">
    <w:abstractNumId w:val="3"/>
  </w:num>
  <w:num w:numId="34" w16cid:durableId="1080257093">
    <w:abstractNumId w:val="26"/>
  </w:num>
  <w:num w:numId="35" w16cid:durableId="2104299730">
    <w:abstractNumId w:val="13"/>
  </w:num>
  <w:num w:numId="36" w16cid:durableId="384646196">
    <w:abstractNumId w:val="24"/>
  </w:num>
  <w:num w:numId="37" w16cid:durableId="372852073">
    <w:abstractNumId w:val="26"/>
  </w:num>
  <w:num w:numId="38" w16cid:durableId="1796563996">
    <w:abstractNumId w:val="26"/>
  </w:num>
  <w:num w:numId="39" w16cid:durableId="740446731">
    <w:abstractNumId w:val="26"/>
  </w:num>
  <w:num w:numId="40" w16cid:durableId="815147281">
    <w:abstractNumId w:val="26"/>
  </w:num>
  <w:num w:numId="41" w16cid:durableId="1945570095">
    <w:abstractNumId w:val="26"/>
  </w:num>
  <w:num w:numId="42" w16cid:durableId="815535621">
    <w:abstractNumId w:val="26"/>
  </w:num>
  <w:num w:numId="43" w16cid:durableId="1782799613">
    <w:abstractNumId w:val="26"/>
  </w:num>
  <w:num w:numId="44" w16cid:durableId="980772438">
    <w:abstractNumId w:val="26"/>
  </w:num>
  <w:num w:numId="45" w16cid:durableId="1671831565">
    <w:abstractNumId w:val="26"/>
  </w:num>
  <w:num w:numId="46" w16cid:durableId="380323194">
    <w:abstractNumId w:val="26"/>
  </w:num>
  <w:num w:numId="47" w16cid:durableId="1508329477">
    <w:abstractNumId w:val="26"/>
  </w:num>
  <w:num w:numId="48" w16cid:durableId="2056616732">
    <w:abstractNumId w:val="29"/>
  </w:num>
  <w:num w:numId="49" w16cid:durableId="1009135100">
    <w:abstractNumId w:val="21"/>
  </w:num>
  <w:num w:numId="50" w16cid:durableId="20567294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1A"/>
    <w:rsid w:val="000042C8"/>
    <w:rsid w:val="000125C8"/>
    <w:rsid w:val="00012E5F"/>
    <w:rsid w:val="00025FEC"/>
    <w:rsid w:val="000263E8"/>
    <w:rsid w:val="000354D4"/>
    <w:rsid w:val="000404C8"/>
    <w:rsid w:val="00041ECE"/>
    <w:rsid w:val="000438E4"/>
    <w:rsid w:val="000441E1"/>
    <w:rsid w:val="0005719F"/>
    <w:rsid w:val="00073E3E"/>
    <w:rsid w:val="00075045"/>
    <w:rsid w:val="0007776B"/>
    <w:rsid w:val="00080509"/>
    <w:rsid w:val="00083A89"/>
    <w:rsid w:val="00085AC6"/>
    <w:rsid w:val="000D0AD2"/>
    <w:rsid w:val="000D1FE0"/>
    <w:rsid w:val="000D3912"/>
    <w:rsid w:val="000E7B59"/>
    <w:rsid w:val="000F6D6C"/>
    <w:rsid w:val="000F7EDF"/>
    <w:rsid w:val="0011099E"/>
    <w:rsid w:val="001170D4"/>
    <w:rsid w:val="00122F3C"/>
    <w:rsid w:val="00131DC1"/>
    <w:rsid w:val="0013358D"/>
    <w:rsid w:val="00137E54"/>
    <w:rsid w:val="00142DD1"/>
    <w:rsid w:val="001458B3"/>
    <w:rsid w:val="001559DC"/>
    <w:rsid w:val="001768CE"/>
    <w:rsid w:val="001810E9"/>
    <w:rsid w:val="00185829"/>
    <w:rsid w:val="001951F5"/>
    <w:rsid w:val="00197ED9"/>
    <w:rsid w:val="001C2E47"/>
    <w:rsid w:val="001E735E"/>
    <w:rsid w:val="001F253B"/>
    <w:rsid w:val="0020411C"/>
    <w:rsid w:val="002061C0"/>
    <w:rsid w:val="0021110F"/>
    <w:rsid w:val="00211BCA"/>
    <w:rsid w:val="002211A3"/>
    <w:rsid w:val="002221D0"/>
    <w:rsid w:val="0022313C"/>
    <w:rsid w:val="002348AD"/>
    <w:rsid w:val="00240E9C"/>
    <w:rsid w:val="0024350B"/>
    <w:rsid w:val="00262400"/>
    <w:rsid w:val="00263304"/>
    <w:rsid w:val="00275D70"/>
    <w:rsid w:val="002805CB"/>
    <w:rsid w:val="002906BE"/>
    <w:rsid w:val="00290C63"/>
    <w:rsid w:val="002937E5"/>
    <w:rsid w:val="002A5811"/>
    <w:rsid w:val="002A65DB"/>
    <w:rsid w:val="002B7124"/>
    <w:rsid w:val="002C06ED"/>
    <w:rsid w:val="002C0742"/>
    <w:rsid w:val="002E2032"/>
    <w:rsid w:val="00307EC9"/>
    <w:rsid w:val="0031418E"/>
    <w:rsid w:val="003173B5"/>
    <w:rsid w:val="00326364"/>
    <w:rsid w:val="00334706"/>
    <w:rsid w:val="00334AC6"/>
    <w:rsid w:val="00346C20"/>
    <w:rsid w:val="00347381"/>
    <w:rsid w:val="00376B0F"/>
    <w:rsid w:val="00383759"/>
    <w:rsid w:val="003840DC"/>
    <w:rsid w:val="0039201F"/>
    <w:rsid w:val="003927AE"/>
    <w:rsid w:val="003A53E7"/>
    <w:rsid w:val="003A607A"/>
    <w:rsid w:val="003A7031"/>
    <w:rsid w:val="003B4259"/>
    <w:rsid w:val="003E75EE"/>
    <w:rsid w:val="003F3AF4"/>
    <w:rsid w:val="003F633F"/>
    <w:rsid w:val="003F66DC"/>
    <w:rsid w:val="00400E93"/>
    <w:rsid w:val="00404674"/>
    <w:rsid w:val="00421303"/>
    <w:rsid w:val="00421673"/>
    <w:rsid w:val="00425437"/>
    <w:rsid w:val="00430AF9"/>
    <w:rsid w:val="004369DC"/>
    <w:rsid w:val="00441070"/>
    <w:rsid w:val="004465E7"/>
    <w:rsid w:val="004471A6"/>
    <w:rsid w:val="00457EB0"/>
    <w:rsid w:val="00460E62"/>
    <w:rsid w:val="00462436"/>
    <w:rsid w:val="00471E69"/>
    <w:rsid w:val="00474B50"/>
    <w:rsid w:val="0047649A"/>
    <w:rsid w:val="004930C2"/>
    <w:rsid w:val="004A3E52"/>
    <w:rsid w:val="004B1C64"/>
    <w:rsid w:val="004B6CCD"/>
    <w:rsid w:val="004C3FF7"/>
    <w:rsid w:val="004D7578"/>
    <w:rsid w:val="004E1BC2"/>
    <w:rsid w:val="004E68F5"/>
    <w:rsid w:val="004E6FCB"/>
    <w:rsid w:val="004F255F"/>
    <w:rsid w:val="004F2B2F"/>
    <w:rsid w:val="005013B9"/>
    <w:rsid w:val="00516B42"/>
    <w:rsid w:val="00531C80"/>
    <w:rsid w:val="00545123"/>
    <w:rsid w:val="005562BF"/>
    <w:rsid w:val="00557E47"/>
    <w:rsid w:val="0056001B"/>
    <w:rsid w:val="005612D2"/>
    <w:rsid w:val="0056184E"/>
    <w:rsid w:val="0056594A"/>
    <w:rsid w:val="00567A1D"/>
    <w:rsid w:val="00580846"/>
    <w:rsid w:val="005938BE"/>
    <w:rsid w:val="005B0FC5"/>
    <w:rsid w:val="005B4F87"/>
    <w:rsid w:val="005D4CC5"/>
    <w:rsid w:val="005D67EE"/>
    <w:rsid w:val="005F7303"/>
    <w:rsid w:val="00604C52"/>
    <w:rsid w:val="00607369"/>
    <w:rsid w:val="00613263"/>
    <w:rsid w:val="006141D7"/>
    <w:rsid w:val="006428E4"/>
    <w:rsid w:val="00643838"/>
    <w:rsid w:val="00654B14"/>
    <w:rsid w:val="006578F8"/>
    <w:rsid w:val="00664E04"/>
    <w:rsid w:val="00665AA0"/>
    <w:rsid w:val="00667AF3"/>
    <w:rsid w:val="00667FCF"/>
    <w:rsid w:val="0067187A"/>
    <w:rsid w:val="00671F8B"/>
    <w:rsid w:val="006754A0"/>
    <w:rsid w:val="00677494"/>
    <w:rsid w:val="00686D54"/>
    <w:rsid w:val="006A3606"/>
    <w:rsid w:val="006D410E"/>
    <w:rsid w:val="006E5782"/>
    <w:rsid w:val="006E79FC"/>
    <w:rsid w:val="006F6454"/>
    <w:rsid w:val="006F6958"/>
    <w:rsid w:val="00713C83"/>
    <w:rsid w:val="00720E05"/>
    <w:rsid w:val="0073424E"/>
    <w:rsid w:val="00762123"/>
    <w:rsid w:val="00762427"/>
    <w:rsid w:val="00772849"/>
    <w:rsid w:val="00797B65"/>
    <w:rsid w:val="007B002C"/>
    <w:rsid w:val="007B7F45"/>
    <w:rsid w:val="007C07D7"/>
    <w:rsid w:val="007D45EB"/>
    <w:rsid w:val="007E2189"/>
    <w:rsid w:val="007E2FD6"/>
    <w:rsid w:val="007F1B3C"/>
    <w:rsid w:val="007F2D3B"/>
    <w:rsid w:val="00807D4D"/>
    <w:rsid w:val="00810020"/>
    <w:rsid w:val="00810E4A"/>
    <w:rsid w:val="00826104"/>
    <w:rsid w:val="00831526"/>
    <w:rsid w:val="00831B0A"/>
    <w:rsid w:val="00832C46"/>
    <w:rsid w:val="0083488D"/>
    <w:rsid w:val="00843222"/>
    <w:rsid w:val="008437C9"/>
    <w:rsid w:val="008476B5"/>
    <w:rsid w:val="00866AE8"/>
    <w:rsid w:val="0087025A"/>
    <w:rsid w:val="00874832"/>
    <w:rsid w:val="008B49CE"/>
    <w:rsid w:val="008B7D18"/>
    <w:rsid w:val="008C038A"/>
    <w:rsid w:val="008C122F"/>
    <w:rsid w:val="008C16E6"/>
    <w:rsid w:val="008D1910"/>
    <w:rsid w:val="008D3FA5"/>
    <w:rsid w:val="008E215C"/>
    <w:rsid w:val="008E2214"/>
    <w:rsid w:val="008E4039"/>
    <w:rsid w:val="008E4BAA"/>
    <w:rsid w:val="008F0535"/>
    <w:rsid w:val="008F249F"/>
    <w:rsid w:val="008F42A6"/>
    <w:rsid w:val="008F7F17"/>
    <w:rsid w:val="00906841"/>
    <w:rsid w:val="0091140E"/>
    <w:rsid w:val="00920DA8"/>
    <w:rsid w:val="00932D22"/>
    <w:rsid w:val="00935AA1"/>
    <w:rsid w:val="009361A3"/>
    <w:rsid w:val="009365FC"/>
    <w:rsid w:val="00942F1C"/>
    <w:rsid w:val="009875D8"/>
    <w:rsid w:val="0099654C"/>
    <w:rsid w:val="009A4CC3"/>
    <w:rsid w:val="009A7EC2"/>
    <w:rsid w:val="009B48A0"/>
    <w:rsid w:val="009B72A0"/>
    <w:rsid w:val="009C0FFC"/>
    <w:rsid w:val="009C4AE7"/>
    <w:rsid w:val="009C6200"/>
    <w:rsid w:val="009D2C3E"/>
    <w:rsid w:val="009D76AA"/>
    <w:rsid w:val="009F2766"/>
    <w:rsid w:val="009F34C1"/>
    <w:rsid w:val="009F5DD4"/>
    <w:rsid w:val="009F7B1A"/>
    <w:rsid w:val="00A01B0F"/>
    <w:rsid w:val="00A23A3B"/>
    <w:rsid w:val="00A2583C"/>
    <w:rsid w:val="00A31EDA"/>
    <w:rsid w:val="00A3579A"/>
    <w:rsid w:val="00A56B64"/>
    <w:rsid w:val="00A60A2A"/>
    <w:rsid w:val="00AA6034"/>
    <w:rsid w:val="00AD1676"/>
    <w:rsid w:val="00AD6DC9"/>
    <w:rsid w:val="00AE29B1"/>
    <w:rsid w:val="00AE387C"/>
    <w:rsid w:val="00AE5042"/>
    <w:rsid w:val="00AE70F1"/>
    <w:rsid w:val="00B113B3"/>
    <w:rsid w:val="00B17337"/>
    <w:rsid w:val="00B33A7D"/>
    <w:rsid w:val="00B36318"/>
    <w:rsid w:val="00B41D8C"/>
    <w:rsid w:val="00B5315D"/>
    <w:rsid w:val="00B565D0"/>
    <w:rsid w:val="00B57F26"/>
    <w:rsid w:val="00B81F92"/>
    <w:rsid w:val="00B95A56"/>
    <w:rsid w:val="00B95B9F"/>
    <w:rsid w:val="00BA588A"/>
    <w:rsid w:val="00BD3454"/>
    <w:rsid w:val="00BE0D86"/>
    <w:rsid w:val="00BE44DF"/>
    <w:rsid w:val="00BF02D4"/>
    <w:rsid w:val="00C00A67"/>
    <w:rsid w:val="00C03018"/>
    <w:rsid w:val="00C1189C"/>
    <w:rsid w:val="00C141FB"/>
    <w:rsid w:val="00C348E0"/>
    <w:rsid w:val="00C414F9"/>
    <w:rsid w:val="00C4596E"/>
    <w:rsid w:val="00C47EF4"/>
    <w:rsid w:val="00C52B98"/>
    <w:rsid w:val="00C60758"/>
    <w:rsid w:val="00C61A83"/>
    <w:rsid w:val="00C631B2"/>
    <w:rsid w:val="00C66689"/>
    <w:rsid w:val="00C672D3"/>
    <w:rsid w:val="00C80F25"/>
    <w:rsid w:val="00C92DCF"/>
    <w:rsid w:val="00CA59A4"/>
    <w:rsid w:val="00CB04FF"/>
    <w:rsid w:val="00CB7E9E"/>
    <w:rsid w:val="00CD4DE5"/>
    <w:rsid w:val="00CE049B"/>
    <w:rsid w:val="00CE378C"/>
    <w:rsid w:val="00CF3A3F"/>
    <w:rsid w:val="00D15372"/>
    <w:rsid w:val="00D30DD2"/>
    <w:rsid w:val="00D329F3"/>
    <w:rsid w:val="00D44139"/>
    <w:rsid w:val="00D44D38"/>
    <w:rsid w:val="00D51FA6"/>
    <w:rsid w:val="00D6014B"/>
    <w:rsid w:val="00D61C17"/>
    <w:rsid w:val="00D653E8"/>
    <w:rsid w:val="00D83FEC"/>
    <w:rsid w:val="00D9010D"/>
    <w:rsid w:val="00D937B5"/>
    <w:rsid w:val="00D96A53"/>
    <w:rsid w:val="00DA1D7D"/>
    <w:rsid w:val="00DA751A"/>
    <w:rsid w:val="00DB72CD"/>
    <w:rsid w:val="00DC07F1"/>
    <w:rsid w:val="00DC461B"/>
    <w:rsid w:val="00E0318F"/>
    <w:rsid w:val="00E04E9E"/>
    <w:rsid w:val="00E06FB5"/>
    <w:rsid w:val="00E1726D"/>
    <w:rsid w:val="00E41275"/>
    <w:rsid w:val="00E51B50"/>
    <w:rsid w:val="00E54C0E"/>
    <w:rsid w:val="00E63FB0"/>
    <w:rsid w:val="00E72734"/>
    <w:rsid w:val="00E76BCF"/>
    <w:rsid w:val="00E82F65"/>
    <w:rsid w:val="00E878D8"/>
    <w:rsid w:val="00EB71AF"/>
    <w:rsid w:val="00EC1DC4"/>
    <w:rsid w:val="00EC6901"/>
    <w:rsid w:val="00EE25F6"/>
    <w:rsid w:val="00EE2B51"/>
    <w:rsid w:val="00EE3FFE"/>
    <w:rsid w:val="00EF6FBA"/>
    <w:rsid w:val="00F01263"/>
    <w:rsid w:val="00F135E5"/>
    <w:rsid w:val="00F15FD4"/>
    <w:rsid w:val="00F27BDE"/>
    <w:rsid w:val="00F27CC3"/>
    <w:rsid w:val="00F317F9"/>
    <w:rsid w:val="00F42BBF"/>
    <w:rsid w:val="00F44605"/>
    <w:rsid w:val="00F54F45"/>
    <w:rsid w:val="00F70351"/>
    <w:rsid w:val="00F72844"/>
    <w:rsid w:val="00F73437"/>
    <w:rsid w:val="00F771BA"/>
    <w:rsid w:val="00F84508"/>
    <w:rsid w:val="00F86E40"/>
    <w:rsid w:val="00F8729A"/>
    <w:rsid w:val="00F906D3"/>
    <w:rsid w:val="00F97A6C"/>
    <w:rsid w:val="00FA30B8"/>
    <w:rsid w:val="00FA434B"/>
    <w:rsid w:val="00FB0D01"/>
    <w:rsid w:val="00FB1D42"/>
    <w:rsid w:val="00FB5582"/>
    <w:rsid w:val="00FB676B"/>
    <w:rsid w:val="00FC1342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BFE89"/>
  <w15:docId w15:val="{F54275B1-44FC-460E-A968-36DBA69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8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B5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7CC3"/>
    <w:pPr>
      <w:keepNext/>
      <w:keepLines/>
      <w:numPr>
        <w:ilvl w:val="1"/>
        <w:numId w:val="32"/>
      </w:numPr>
      <w:spacing w:line="3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27CC3"/>
    <w:pPr>
      <w:keepNext/>
      <w:keepLines/>
      <w:numPr>
        <w:ilvl w:val="2"/>
        <w:numId w:val="32"/>
      </w:numPr>
      <w:spacing w:line="340" w:lineRule="atLeast"/>
      <w:outlineLvl w:val="2"/>
    </w:pPr>
    <w:rPr>
      <w:rFonts w:asciiTheme="majorHAnsi" w:eastAsiaTheme="majorEastAsia" w:hAnsiTheme="majorHAnsi" w:cstheme="majorBidi"/>
      <w:sz w:val="26"/>
      <w:szCs w:val="24"/>
      <w:lang w:val="en-US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E04E9E"/>
    <w:pPr>
      <w:spacing w:before="240"/>
      <w:jc w:val="lef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27CC3"/>
    <w:pPr>
      <w:keepNext/>
      <w:keepLines/>
      <w:numPr>
        <w:ilvl w:val="3"/>
        <w:numId w:val="32"/>
      </w:numPr>
      <w:spacing w:before="40" w:line="288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7CC3"/>
    <w:pPr>
      <w:keepNext/>
      <w:keepLines/>
      <w:numPr>
        <w:ilvl w:val="4"/>
        <w:numId w:val="32"/>
      </w:numPr>
      <w:spacing w:before="40" w:line="288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27CC3"/>
    <w:pPr>
      <w:keepNext/>
      <w:keepLines/>
      <w:numPr>
        <w:ilvl w:val="5"/>
        <w:numId w:val="32"/>
      </w:numPr>
      <w:spacing w:before="40" w:line="288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B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B42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16B42"/>
    <w:pPr>
      <w:spacing w:line="276" w:lineRule="auto"/>
    </w:pPr>
    <w:rPr>
      <w:rFonts w:ascii="Arial" w:eastAsiaTheme="minorEastAsia" w:hAnsi="Arial" w:cs="Arial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16B42"/>
    <w:rPr>
      <w:rFonts w:ascii="Arial" w:eastAsiaTheme="minorEastAsia" w:hAnsi="Arial" w:cs="Ari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16B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6B42"/>
  </w:style>
  <w:style w:type="paragraph" w:styleId="Footer">
    <w:name w:val="footer"/>
    <w:basedOn w:val="Normal"/>
    <w:link w:val="FooterChar"/>
    <w:uiPriority w:val="99"/>
    <w:unhideWhenUsed/>
    <w:rsid w:val="00516B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6B42"/>
  </w:style>
  <w:style w:type="character" w:customStyle="1" w:styleId="Mention1">
    <w:name w:val="Mention1"/>
    <w:basedOn w:val="DefaultParagraphFont"/>
    <w:uiPriority w:val="99"/>
    <w:semiHidden/>
    <w:unhideWhenUsed/>
    <w:rsid w:val="00557E47"/>
    <w:rPr>
      <w:color w:val="2B579A"/>
      <w:shd w:val="clear" w:color="auto" w:fill="E6E6E6"/>
    </w:rPr>
  </w:style>
  <w:style w:type="paragraph" w:customStyle="1" w:styleId="Default">
    <w:name w:val="Default"/>
    <w:rsid w:val="00936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4B50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C3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7CC3"/>
    <w:rPr>
      <w:rFonts w:asciiTheme="majorHAnsi" w:eastAsiaTheme="majorEastAsia" w:hAnsiTheme="majorHAnsi" w:cstheme="majorBidi"/>
      <w:sz w:val="2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27CC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27CC3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27CC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ListBullet">
    <w:name w:val="List Bullet"/>
    <w:basedOn w:val="Normal"/>
    <w:uiPriority w:val="99"/>
    <w:unhideWhenUsed/>
    <w:qFormat/>
    <w:rsid w:val="00F27CC3"/>
    <w:pPr>
      <w:numPr>
        <w:numId w:val="33"/>
      </w:numPr>
      <w:spacing w:line="288" w:lineRule="atLeast"/>
    </w:pPr>
    <w:rPr>
      <w:lang w:val="en-US"/>
    </w:rPr>
  </w:style>
  <w:style w:type="paragraph" w:customStyle="1" w:styleId="bullet1">
    <w:name w:val="bullet1"/>
    <w:basedOn w:val="Normal"/>
    <w:link w:val="bullet1Char"/>
    <w:qFormat/>
    <w:rsid w:val="00F27CC3"/>
    <w:pPr>
      <w:numPr>
        <w:numId w:val="34"/>
      </w:numPr>
      <w:spacing w:line="300" w:lineRule="atLeast"/>
    </w:pPr>
    <w:rPr>
      <w:rFonts w:ascii="Arial" w:eastAsia="Times New Roman" w:hAnsi="Arial" w:cs="Arial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F27CC3"/>
    <w:rPr>
      <w:rFonts w:ascii="Arial" w:eastAsia="Times New Roman" w:hAnsi="Arial" w:cs="Arial"/>
      <w:lang w:eastAsia="en-GB"/>
    </w:rPr>
  </w:style>
  <w:style w:type="paragraph" w:customStyle="1" w:styleId="paragraph">
    <w:name w:val="paragraph"/>
    <w:basedOn w:val="Normal"/>
    <w:link w:val="paragraphChar"/>
    <w:qFormat/>
    <w:rsid w:val="00F27CC3"/>
    <w:pPr>
      <w:spacing w:before="120" w:line="300" w:lineRule="atLeast"/>
    </w:pPr>
    <w:rPr>
      <w:rFonts w:ascii="Arial" w:eastAsia="Times New Roman" w:hAnsi="Arial" w:cs="Arial"/>
      <w:lang w:eastAsia="en-GB"/>
    </w:rPr>
  </w:style>
  <w:style w:type="character" w:customStyle="1" w:styleId="paragraphChar">
    <w:name w:val="paragraph Char"/>
    <w:basedOn w:val="DefaultParagraphFont"/>
    <w:link w:val="paragraph"/>
    <w:locked/>
    <w:rsid w:val="00F27CC3"/>
    <w:rPr>
      <w:rFonts w:ascii="Arial" w:eastAsia="Times New Roman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21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50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04E9E"/>
    <w:rPr>
      <w:b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381"/>
    <w:rPr>
      <w:color w:val="605E5C"/>
      <w:shd w:val="clear" w:color="auto" w:fill="E1DFDD"/>
    </w:rPr>
  </w:style>
  <w:style w:type="paragraph" w:customStyle="1" w:styleId="proposalmainbody">
    <w:name w:val="proposal main body"/>
    <w:basedOn w:val="Normal"/>
    <w:link w:val="proposalmainbodyChar"/>
    <w:qFormat/>
    <w:rsid w:val="00075045"/>
    <w:rPr>
      <w:rFonts w:ascii="Calibri" w:eastAsia="Times New Roman" w:hAnsi="Calibri" w:cs="Times New Roman"/>
      <w:sz w:val="24"/>
    </w:rPr>
  </w:style>
  <w:style w:type="character" w:customStyle="1" w:styleId="proposalmainbodyChar">
    <w:name w:val="proposal main body Char"/>
    <w:basedOn w:val="DefaultParagraphFont"/>
    <w:link w:val="proposalmainbody"/>
    <w:locked/>
    <w:rsid w:val="00075045"/>
    <w:rPr>
      <w:rFonts w:ascii="Calibri" w:eastAsia="Times New Roman" w:hAnsi="Calibri" w:cs="Times New Roman"/>
      <w:sz w:val="24"/>
    </w:rPr>
  </w:style>
  <w:style w:type="table" w:styleId="TableGridLight">
    <w:name w:val="Grid Table Light"/>
    <w:basedOn w:val="TableNormal"/>
    <w:uiPriority w:val="40"/>
    <w:rsid w:val="00E82F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59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2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shu.ac.uk/psemc/participant-information/" TargetMode="External"/><Relationship Id="rId17" Type="http://schemas.openxmlformats.org/officeDocument/2006/relationships/hyperlink" Target="mailto:DPO@shu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thicssupport@shu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u.ac.uk/about-this-website/privacy-policy/privacy-notices/privacy-notice-for-re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hu.ac.uk/research/quality/ethics-and-integrit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perry@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5384E7CC5104491EB286B8913BE34" ma:contentTypeVersion="0" ma:contentTypeDescription="Create a new document." ma:contentTypeScope="" ma:versionID="0f3a91fad7f53ceea74a62c383dfb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C773-418A-401D-85A9-EC7B12BBB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CE34D-CDBB-493C-B03D-C2B119AC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1F87E-3E0D-4378-A87D-846C90B09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AED41-69A9-45AC-B1CB-760D834E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Perry</dc:creator>
  <cp:lastModifiedBy>Emily Perry</cp:lastModifiedBy>
  <cp:revision>21</cp:revision>
  <cp:lastPrinted>2019-01-16T10:49:00Z</cp:lastPrinted>
  <dcterms:created xsi:type="dcterms:W3CDTF">2021-03-12T11:09:00Z</dcterms:created>
  <dcterms:modified xsi:type="dcterms:W3CDTF">2022-06-17T11:25:00Z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0x0101003215384E7CC5104491EB286B8913BE34</vt:lpwstr>
  </property>
</Properties>
</file>